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de Textos Diversos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leer y comprender diversos tipos de textos. Se consideran aspectos clave para fomentar la diversidad, equidad e inclusión (DEI) y se evalúan criterios específicos para obtener una visión detallada del desempeño de cada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de Textos Diversos</w:t>
      </w:r>
    </w:p>
    <w:p>
      <w:pPr/>
      <w:r>
        <w:rPr/>
        <w:t xml:space="preserve">Esta rúbrica está diseñada para evaluar la habilidad de estudiantes de primaria (6-11 años) para leer y comprender diversos tipos de textos. Se consideran aspectos clave para fomentar la diversidad, equidad e inclusión (DEI) y se evalúan criterios específicos para obtener una visión detallada del desempeño de cada alumno.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y puede explicarla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principal, pero con poca claridad o detalles insuficientes.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diferentes tipos de textos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diferencia varios tipos de textos (narrativo, informativo, instructivo, etc.).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textos presentados.</w:t>
            </w:r>
          </w:p>
        </w:tc>
        <w:tc>
          <w:tcPr>
            <w:noWrap/>
          </w:tcPr>
          <w:p>
            <w:pPr/>
            <w:r>
              <w:rPr/>
              <w:t xml:space="preserve">Distingue algunos tipos de textos, pero con confusión en otros.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tipos de textos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contextual</w:t>
            </w:r>
          </w:p>
        </w:tc>
        <w:tc>
          <w:tcPr>
            <w:noWrap/>
          </w:tcPr>
          <w:p>
            <w:pPr/>
            <w:r>
              <w:rPr/>
              <w:t xml:space="preserve">Comprende y utiliza vocabulario del texto con precisión y en contexto.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vocabulario y lo usa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clave,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el vocabulario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detalles y personajes</w:t>
            </w:r>
          </w:p>
        </w:tc>
        <w:tc>
          <w:tcPr>
            <w:noWrap/>
          </w:tcPr>
          <w:p>
            <w:pPr/>
            <w:r>
              <w:rPr/>
              <w:t xml:space="preserve">Describe con claridad los detalles y las características de los personajes o elementos del texto.</w:t>
            </w:r>
          </w:p>
        </w:tc>
        <w:tc>
          <w:tcPr>
            <w:noWrap/>
          </w:tcPr>
          <w:p>
            <w:pPr/>
            <w:r>
              <w:rPr/>
              <w:t xml:space="preserve">Describe algunos detalles y personajes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Reconoce detalles y personajes básicos, pero sin mucha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detalles ni personajes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hacer inferencias simples</w:t>
            </w:r>
          </w:p>
        </w:tc>
        <w:tc>
          <w:tcPr>
            <w:noWrap/>
          </w:tcPr>
          <w:p>
            <w:pPr/>
            <w:r>
              <w:rPr/>
              <w:t xml:space="preserve">Realiza inferencias lógicas y fundamentadas a partir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correctas, aunque no siempre fundamentadas.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inferencias, pero con poco éxito o confusión.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en los textos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cultural, social y de género reflejada en los textos.</w:t>
            </w:r>
          </w:p>
        </w:tc>
        <w:tc>
          <w:tcPr>
            <w:noWrap/>
          </w:tcPr>
          <w:p>
            <w:pPr/>
            <w:r>
              <w:rPr/>
              <w:t xml:space="preserve">Identifica la diversidad en la mayoría de los textos leídos.</w:t>
            </w:r>
          </w:p>
        </w:tc>
        <w:tc>
          <w:tcPr>
            <w:noWrap/>
          </w:tcPr>
          <w:p>
            <w:pPr/>
            <w:r>
              <w:rPr/>
              <w:t xml:space="preserve">Muestra alguna conciencia sobre la diversidad, pero de manera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presente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en actividades de lectura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diversas y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 diferentes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 para aceptar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a la diversidad de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motivación para la lectura</w:t>
            </w:r>
          </w:p>
        </w:tc>
        <w:tc>
          <w:tcPr>
            <w:noWrap/>
          </w:tcPr>
          <w:p>
            <w:pPr/>
            <w:r>
              <w:rPr/>
              <w:t xml:space="preserve">Muestra gran interés y lee de forma autónoma textos variados y desafiantes.</w:t>
            </w:r>
          </w:p>
        </w:tc>
        <w:tc>
          <w:tcPr>
            <w:noWrap/>
          </w:tcPr>
          <w:p>
            <w:pPr/>
            <w:r>
              <w:rPr/>
              <w:t xml:space="preserve">Lee con interés y cierta autonomía la mayoría de los textos.</w:t>
            </w:r>
          </w:p>
        </w:tc>
        <w:tc>
          <w:tcPr>
            <w:noWrap/>
          </w:tcPr>
          <w:p>
            <w:pPr/>
            <w:r>
              <w:rPr/>
              <w:t xml:space="preserve">Lee con ayuda y motivación limitada.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autonomía para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2026-09-26T01:27:57-05:00</dcterms:created>
  <dcterms:modified xsi:type="dcterms:W3CDTF">2026-09-26T01:27:57-05:00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