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Actividad sobre Anexos al Convenio de Chicago en Derecho Aéreo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académica en la que los estudiantes analizan un anexo específico del Convenio de Chicago, relacionándolo con un accidente aéreo y reflexionando sobre la importancia de las normas aeronáuticas. La evaluación se centra en la calidad de la presentación, el análisis profundo del anexo, la conexión con el accidente aéreo y la capacidad reflexiva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Actividad sobre Anexos al Convenio de Chicago en Derecho Aéreo</w:t>
      </w:r>
    </w:p>
    <w:p>
      <w:pPr/>
      <w:r>
        <w:rPr/>
        <w:t xml:space="preserve">Esta rúbrica está diseñada para evaluar la actividad académica en la que los estudiantes analizan un anexo específico del Convenio de Chicago, relacionándolo con un accidente aéreo y reflexionando sobre la importancia de las normas aeronáuticas. La evaluación se centra en la calidad de la presentación, el análisis profundo del anexo, la conexión con el accidente aéreo y la capacidad reflexiva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precisa de leyes aeronáuticas y acuerdos previos al Convenio de Chicago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leyes y acuerdos previos, demostrando comprensión profunda y contexto histórico completo.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leyes y acuerdos, con algunos detalles relevantes y buen contexto histórico.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las leyes y acuerdos,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leyes y acuerdos previos, presenta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profundo del anexo asignado al Convenio de Chicago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el anexo, identificando sus principales aspectos, objetivos y normativas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correcto del anexo, abordando sus aspectos más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parcial, omitiendo aspectos relevantes del anexo.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coherente o relevante del anexo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el anexo y un accidente aéreo específico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detallada entre el anexo y el accidente, explicando cómo el incumplimiento o aplicación del anexo influyó en el accidente.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anexo con el accidente, con explicaciones claras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La relación entre el anexo y el accidente es vaga o poco clara,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anexo con el accidente aéreo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de reflexión sobre la importancia del cumplimiento normativo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y profunda sobre la importancia de cumplir las normas y prácticas recomendadas del anexo,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importancia del cumplimiento normativo,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limitada,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estructurada, con secuencia lógica y uso adecuado de recursos visuales o textuales.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buena estructura general y algunos recursos adecuados.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pero con ideas poco claras o desordenadas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terminología aeronáutica y jurídica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jurídica adecuada y precisa en todo el trabajo, demostrando dominio del lenguaje especializado.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técnica y jurídica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la terminología especializada, con algunos errores.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incorrecta, inadecuada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Referencias y fundamentación en normativas y fuentes internacionales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 y pertinentes a normativas y fuentes internacionales relevantes,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 a fuentes internacionales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con errores en la citación,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referencias o las que presenta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creatividad en la presentación y análisis</w:t>
            </w:r>
          </w:p>
        </w:tc>
        <w:tc>
          <w:tcPr>
            <w:noWrap/>
          </w:tcPr>
          <w:p>
            <w:pPr/>
            <w:r>
              <w:rPr/>
              <w:t xml:space="preserve">Presenta un enfoque original y creativo en el análisis y presentación, aportando ideas novedosas y perspectivas propias.</w:t>
            </w:r>
          </w:p>
        </w:tc>
        <w:tc>
          <w:tcPr>
            <w:noWrap/>
          </w:tcPr>
          <w:p>
            <w:pPr/>
            <w:r>
              <w:rPr/>
              <w:t xml:space="preserve">Demuestra cierta originalidad y creatividad, aunque en forma moderada.</w:t>
            </w:r>
          </w:p>
        </w:tc>
        <w:tc>
          <w:tcPr>
            <w:noWrap/>
          </w:tcPr>
          <w:p>
            <w:pPr/>
            <w:r>
              <w:rPr/>
              <w:t xml:space="preserve">Escasa originalidad, análisis y presentación convencionales sin aportes personales.</w:t>
            </w:r>
          </w:p>
        </w:tc>
        <w:tc>
          <w:tcPr>
            <w:noWrap/>
          </w:tcPr>
          <w:p>
            <w:pPr/>
            <w:r>
              <w:rPr/>
              <w:t xml:space="preserve">Trabajo repetitivo, sin ninguna creatividad o aporte propio.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2026-09-26T00:31:43-05:00</dcterms:created>
  <dcterms:modified xsi:type="dcterms:W3CDTF">2026-09-26T00:31:43-05:00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