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del Esqueleto Axial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detallada del esqueleto axial en estudiantes universitarios de Medicina. Se valoran aspectos clave como la identificación anatómica, la descripción funcional, la integración clínica y la presentación de la información.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del Esqueleto Axial en Medicina</w:t>
      </w:r>
    </w:p>
    <w:p>
      <w:pPr/>
      <w:r>
        <w:rPr/>
        <w:t xml:space="preserve">Esta rúbrica está diseñada para evaluar el conocimiento y comprensión detallada del esqueleto axial en estudiantes universitarios de Medicina. Se valoran aspectos clave como la identificación anatómica, la descripción funcional, la integración clínica y la presentación de la información.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anatómica</w:t>
            </w:r>
            <w:br/>
            <w:r>
              <w:rPr/>
              <w:t xml:space="preserve">Precisión en la localización y nombramiento de huesos del esqueleto axial.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huesos con nomenclatura precisa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huesos con nomenclatura adecuada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los huesos principales aunque con algunos errores en nombres o localizaciones.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huesos, pero con errores frecuentes en nombres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huesos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morfológicas</w:t>
            </w:r>
            <w:br/>
            <w:r>
              <w:rPr/>
              <w:t xml:space="preserve">Capacidad para describir formas, procesos y características distintivas de los huesos.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todas las características morfológicas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características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Descripción general aceptable pero con omisiones o imprecisiones moderadas.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 de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las características morfológicas.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funcional</w:t>
            </w:r>
            <w:br/>
            <w:r>
              <w:rPr/>
              <w:t xml:space="preserve">Explicación clara de las funciones principales del esqueleto axial.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todas las funciones relevantes y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funciones más importantes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Comprensión general aceptable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Explicaciones limitadas y poco claras sobre la función del esqueleto axial.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sobre las funciones del esqueleto axial.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Relacionamiento clínico</w:t>
            </w:r>
            <w:br/>
            <w:r>
              <w:rPr/>
              <w:t xml:space="preserve">Integración de conceptos anatómicos con aplicaciones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Integra con precisión múltiples ejemplos clínicos relevantes y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Presenta ejemplos clínicos adecuados con explicaciones claras, aunque limitadas.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clínicos,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relacionar la anatomía con la clínica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anatomía y clínica o ejemplos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Estructura lógica y coherente en la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con coherencia excelente en todo el trabajo.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coherencia, con mínimas incongruencias o saltos argumentales.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sin coherencia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científico</w:t>
            </w:r>
            <w:br/>
            <w:r>
              <w:rPr/>
              <w:t xml:space="preserve">Empleo adecuado del lenguaje técnico y terminología anatómica.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variada de forma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Uso correcto del vocabulario técnico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Empleo insuficiente o incorrecto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presenta errores graves en terminología.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oral/escrita</w:t>
            </w:r>
            <w:br/>
            <w:r>
              <w:rPr/>
              <w:t xml:space="preserve">Capacidad para expresar ideas con claridad y fluidez.</w:t>
            </w:r>
          </w:p>
        </w:tc>
        <w:tc>
          <w:tcPr>
            <w:noWrap/>
          </w:tcPr>
          <w:p>
            <w:pPr/>
            <w:r>
              <w:rPr/>
              <w:t xml:space="preserve">Comunicación clara, fluida y precisa,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pequeñas dudas o confusiones leves.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en ocasiones poco clara o redundante.</w:t>
            </w:r>
          </w:p>
        </w:tc>
        <w:tc>
          <w:tcPr>
            <w:noWrap/>
          </w:tcPr>
          <w:p>
            <w:pPr/>
            <w:r>
              <w:rPr/>
              <w:t xml:space="preserve">Dificultades frecuentes para comunicar ideas de forma clara.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</w:t>
            </w:r>
            <w:br/>
            <w:r>
              <w:rPr/>
              <w:t xml:space="preserve">Empleo adecuado de imágenes, esquemas o materiales complementarios.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muy bien integrados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bien seleccionados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integración limitada o calidad variable.</w:t>
            </w:r>
          </w:p>
        </w:tc>
        <w:tc>
          <w:tcPr>
            <w:noWrap/>
          </w:tcPr>
          <w:p>
            <w:pPr/>
            <w:r>
              <w:rPr/>
              <w:t xml:space="preserve">Recursos visuales insuficientes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2026-09-26T03:56:01-05:00</dcterms:created>
  <dcterms:modified xsi:type="dcterms:W3CDTF">2026-09-26T03:56:01-05:00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