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Recopilación de Ensayos: Identidad Cultural e Identidad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recopilación de ensayos enfocado en la identidad cultural y personal, considerando la valoración de características individuales y sociales, así como la capacidad para argumentar posiciones frente a conflictos morales.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Recopilación de Ensayos: Identidad Cultural e Identidad Personal</w:t>
      </w:r>
    </w:p>
    <w:p>
      <w:pPr/>
      <w:r>
        <w:rPr/>
        <w:t xml:space="preserve">Esta rúbrica evalúa el trabajo de recopilación de ensayos enfocado en la identidad cultural y personal, considerando la valoración de características individuales y sociales, así como la capacidad para argumentar posiciones frente a conflictos morales.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valoración de características personales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sus características personales, mostrando una profunda reflexión y autoconocimiento.</w:t>
            </w:r>
          </w:p>
        </w:tc>
        <w:tc>
          <w:tcPr>
            <w:noWrap/>
          </w:tcPr>
          <w:p>
            <w:pPr/>
            <w:r>
              <w:rPr/>
              <w:t xml:space="preserve">Describe sus características personales con claridad, evidenciando un buen nivel de autoconocimiento.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personales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sus características personales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características culturales y sociales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sus raíces culturales y sociales, relacionándolas claramente con su identidad.</w:t>
            </w:r>
          </w:p>
        </w:tc>
        <w:tc>
          <w:tcPr>
            <w:noWrap/>
          </w:tcPr>
          <w:p>
            <w:pPr/>
            <w:r>
              <w:rPr/>
              <w:t xml:space="preserve">Reconoce sus características culturales y sociales,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y sociales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valora sus características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potencialidades y logros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potencialidades y logros, explicando su importancia para su desarrollo.</w:t>
            </w:r>
          </w:p>
        </w:tc>
        <w:tc>
          <w:tcPr>
            <w:noWrap/>
          </w:tcPr>
          <w:p>
            <w:pPr/>
            <w:r>
              <w:rPr/>
              <w:t xml:space="preserve">Identifica sus potencialidades y algunos logros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potencialidades y logros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sus potencialidades o logros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limitaciones y planteamiento de estrategias para superarlas</w:t>
            </w:r>
          </w:p>
        </w:tc>
        <w:tc>
          <w:tcPr>
            <w:noWrap/>
          </w:tcPr>
          <w:p>
            <w:pPr/>
            <w:r>
              <w:rPr/>
              <w:t xml:space="preserve">Evalúa con profundidad sus limitaciones y propone estrategias realistas y bien fundamentadas para superarlas.</w:t>
            </w:r>
          </w:p>
        </w:tc>
        <w:tc>
          <w:tcPr>
            <w:noWrap/>
          </w:tcPr>
          <w:p>
            <w:pPr/>
            <w:r>
              <w:rPr/>
              <w:t xml:space="preserve">Reconoce limitaciones y plantea algunas estrategias para superarlas,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limitaciones y estrategias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ni propone estrategias para superarlas.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su posición frente a conflictos morales</w:t>
            </w:r>
          </w:p>
        </w:tc>
        <w:tc>
          <w:tcPr>
            <w:noWrap/>
          </w:tcPr>
          <w:p>
            <w:pPr/>
            <w:r>
              <w:rPr/>
              <w:t xml:space="preserve">Expone su posición con argumentos sólidos, claros y bien estructurados, demostrando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para justificar su posición,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su posición de manera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justifica su posición o lo hace de forma confusa y sin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intenciones de las personas involucradas en conflictos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intenciones de todas las personas involucradas, mostrando empatía y comprensión.</w:t>
            </w:r>
          </w:p>
        </w:tc>
        <w:tc>
          <w:tcPr>
            <w:noWrap/>
          </w:tcPr>
          <w:p>
            <w:pPr/>
            <w:r>
              <w:rPr/>
              <w:t xml:space="preserve">Considera las intenciones de las personas involucradas,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las intenciones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las intenciones de las personas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 de posibles decisiones en conflictos</w:t>
            </w:r>
          </w:p>
        </w:tc>
        <w:tc>
          <w:tcPr>
            <w:noWrap/>
          </w:tcPr>
          <w:p>
            <w:pPr/>
            <w:r>
              <w:rPr/>
              <w:t xml:space="preserve">Evalúa cuidadosamente las consecuencias de diversas decisiones,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relevantes de las decisiones, con análisis básico.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evalúa las consecuencias de las decisiones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normas sociales establecidas</w:t>
            </w:r>
          </w:p>
        </w:tc>
        <w:tc>
          <w:tcPr>
            <w:noWrap/>
          </w:tcPr>
          <w:p>
            <w:pPr/>
            <w:r>
              <w:rPr/>
              <w:t xml:space="preserve">Integra claramente las normas sociales en su análisis, mostrando comprensión y respeto por ellas.</w:t>
            </w:r>
          </w:p>
        </w:tc>
        <w:tc>
          <w:tcPr>
            <w:noWrap/>
          </w:tcPr>
          <w:p>
            <w:pPr/>
            <w:r>
              <w:rPr/>
              <w:t xml:space="preserve">Considera las normas sociales en su argumentación,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normas sociales de forma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considera las normas sociales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2026-09-26T01:35:08-05:00</dcterms:created>
  <dcterms:modified xsi:type="dcterms:W3CDTF">2026-09-26T01:35:08-05:00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