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Situaciones de Vulneración de Derechos Humanos en Conflictos Socioambientales en Comunidades Migrantes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comunidades migrantes afectadas por conflictos socioambientales en Bolivia, identificando derechos humanos vulnerados, grupos de especial protección y mecanismos nacionales e internacionales aplicables. Se valoran los conocimientos conceptuales, habilidades procedimentales y actitudes frente a la 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Situaciones de Vulneración de Derechos Humanos en Conflictos Socioambientales en Comunidades Migrantes en Bolivia</w:t>
      </w:r>
    </w:p>
    <w:p>
      <w:pPr/>
      <w:r>
        <w:rPr/>
        <w:t xml:space="preserve">Esta rúbrica evalúa el análisis crítico de comunidades migrantes afectadas por conflictos socioambientales en Bolivia, identificando derechos humanos vulnerados, grupos de especial protección y mecanismos nacionales e internacionales aplicables. Se valoran los conocimientos conceptuales, habilidades procedimentales y actitudes frente a la temática.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situaciones de vulneración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múltiples situaciones de vulneración de derechos humanos en el conflicto socioambiental seleccionado.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relevantes de vulneración,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vulneración, aunque con información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y de manera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situaciones de vulneración en el contexto analizado.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derechos humanos vulnerados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exactitud los derechos civiles, políticos y económicos, sociales, culturales y ambientales (DESCA) vulnerados.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vulnerados con adecuada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vulnerados,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los derechos vulnerados o confusión entre categorías.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erróneamente los derechos humanos afectados.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grupos de especial protección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afectación a pueblos indígenas, mujeres, migrantes y otros grupos vulnerables involucrados.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de especial protección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protegidos, aunque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Identifica pocos grupos o presenta confusión en su definición.</w:t>
            </w:r>
          </w:p>
        </w:tc>
        <w:tc>
          <w:tcPr>
            <w:noWrap/>
          </w:tcPr>
          <w:p>
            <w:pPr/>
            <w:r>
              <w:rPr/>
              <w:t xml:space="preserve">No reconoce los grupos de especial protección relacionados con 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obligaciones estatales en Bolivia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las obligaciones constitucionales y legales del Estado boliviano en el contexto del conflicto.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fundamentado sobre las obligaciones estatales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obligaciones estatales,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Su análisis es superficial o presenta errores relevantes sobre obligaciones del Estado.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las obligaciones estatales.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aplicación de mecanismos internacionales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detallado y aplica correctamente mecanismos internacionales (Sistema Interamericano, ONU, etc.) al caso boliviano.</w:t>
            </w:r>
          </w:p>
        </w:tc>
        <w:tc>
          <w:tcPr>
            <w:noWrap/>
          </w:tcPr>
          <w:p>
            <w:pPr/>
            <w:r>
              <w:rPr/>
              <w:t xml:space="preserve">Conoce y relaciona adecuadamente los mecanismos internacionales con el caso.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 internacionales, pero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Muestra confusión o escaso conocimiento sobre mecanismos internacionales.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mecanismos internacionales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conceptual, procedimental y actitudinal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conceptos, procedimientos y actitudes en un análisis crítico y reflexivo.</w:t>
            </w:r>
          </w:p>
        </w:tc>
        <w:tc>
          <w:tcPr>
            <w:noWrap/>
          </w:tcPr>
          <w:p>
            <w:pPr/>
            <w:r>
              <w:rPr/>
              <w:t xml:space="preserve">Integra bien los tres aspectos, aunque con menor profundidad en algunos.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con algunos vacíos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los aspectos conceptuales, procedimentales o actitudinales.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aspectos requeridos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mapa de vulneración</w:t>
            </w:r>
          </w:p>
        </w:tc>
        <w:tc>
          <w:tcPr>
            <w:noWrap/>
          </w:tcPr>
          <w:p>
            <w:pPr/>
            <w:r>
              <w:rPr/>
              <w:t xml:space="preserve">Presenta un mapa claro, detallado, bien organizado y visualmente coherente que facilita la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El mapa es claro y organizado, con buena presentación y contenido relevante.</w:t>
            </w:r>
          </w:p>
        </w:tc>
        <w:tc>
          <w:tcPr>
            <w:noWrap/>
          </w:tcPr>
          <w:p>
            <w:pPr/>
            <w:r>
              <w:rPr/>
              <w:t xml:space="preserve">El mapa tiene estructura aceptable, aunque con aspectos de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El mapa es poco claro y presenta dificultades en la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El mapa es confuso, desorganizado o incompleto,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2026-09-26T00:30:14-05:00</dcterms:created>
  <dcterms:modified xsi:type="dcterms:W3CDTF">2026-09-26T00:30:14-05:00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