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Respiración y Tipos de Respiración en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para evaluar su capacidad de reconocer y comprender las clases de respiración en los seres vivos, considerando criterios científicos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Respiración y Tipos de Respiración en los Seres Vivos</w:t>
      </w:r>
    </w:p>
    <w:p>
      <w:pPr/>
      <w:r>
        <w:rPr/>
        <w:t xml:space="preserve">Esta rúbrica está diseñada para estudiantes de primaria (6-11 años) para evaluar su capacidad de reconocer y comprender las clases de respiración en los seres vivos, considerando criterios científicos y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respiración en los seres vivos</w:t>
            </w:r>
          </w:p>
        </w:tc>
        <w:tc>
          <w:tcPr>
            <w:noWrap/>
          </w:tcPr>
          <w:p>
            <w:pPr/>
            <w:r>
              <w:rPr/>
              <w:t xml:space="preserve">Identifica claramente qué es la respiración en todos los seres vivos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respiración en la mayoría de los seres vivos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respiración en algunos seres vivos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el concepto de respiración en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tipos de respiración (aérea, acuática, anaerobia)</w:t>
            </w:r>
          </w:p>
        </w:tc>
        <w:tc>
          <w:tcPr>
            <w:noWrap/>
          </w:tcPr>
          <w:p>
            <w:pPr/>
            <w:r>
              <w:rPr/>
              <w:t xml:space="preserve">Describe y diferencia correctamente los tres tipos de respiración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dos tipos de respiración correctamente y da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al menos un tipo de respiración pero con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distingue entre los tipos de respiración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manera precisa y coherente (ej. oxígeno, dióxido de carbono, anaerobia).</w:t>
            </w:r>
          </w:p>
        </w:tc>
        <w:tc>
          <w:tcPr>
            <w:noWrap/>
          </w:tcPr>
          <w:p>
            <w:pPr/>
            <w:r>
              <w:rPr/>
              <w:t xml:space="preserve">Usa correctamente algunos términos científicos relacionados con la respiración.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algunos errores o confusiones en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intercambio gaseoso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ocurre el intercambio de gases en distintos seres vivos.</w:t>
            </w:r>
          </w:p>
        </w:tc>
        <w:tc>
          <w:tcPr>
            <w:noWrap/>
          </w:tcPr>
          <w:p>
            <w:pPr/>
            <w:r>
              <w:rPr/>
              <w:t xml:space="preserve">Describe el intercambio gaseoso en algunos seres vivos con detalles básicos.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intercambio gaseoso o lo describe de forma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intercambio gaseoso en los organismos.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respiración y medio ambiente</w:t>
            </w:r>
          </w:p>
        </w:tc>
        <w:tc>
          <w:tcPr>
            <w:noWrap/>
          </w:tcPr>
          <w:p>
            <w:pPr/>
            <w:r>
              <w:rPr/>
              <w:t xml:space="preserve">Explica cómo el ambiente afecta la forma de respirar de los seres vivos con ejemplos variados.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ambiente y respiración con ejemplos generales.</w:t>
            </w:r>
          </w:p>
        </w:tc>
        <w:tc>
          <w:tcPr>
            <w:noWrap/>
          </w:tcPr>
          <w:p>
            <w:pPr/>
            <w:r>
              <w:rPr/>
              <w:t xml:space="preserve">Identifica la influencia del medio ambiente en la respiración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relaciona el medio ambiente con la forma de respiración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opiniones y diferencias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respetando las opiniones de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opiniones y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diversos y culturalmente relevantes (DEI)</w:t>
            </w:r>
          </w:p>
        </w:tc>
        <w:tc>
          <w:tcPr>
            <w:noWrap/>
          </w:tcPr>
          <w:p>
            <w:pPr/>
            <w:r>
              <w:rPr/>
              <w:t xml:space="preserve">Incluye ejemplos de respiración de seres vivos de diferentes regiones y culturas, mostrando sensibilidad cultural.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 pero con poca conexión cultural.</w:t>
            </w:r>
          </w:p>
        </w:tc>
        <w:tc>
          <w:tcPr>
            <w:noWrap/>
          </w:tcPr>
          <w:p>
            <w:pPr/>
            <w:r>
              <w:rPr/>
              <w:t xml:space="preserve">Ofrece ejemplos limitados y poco variados, sin considerar diversidad cultural.</w:t>
            </w:r>
          </w:p>
        </w:tc>
        <w:tc>
          <w:tcPr>
            <w:noWrap/>
          </w:tcPr>
          <w:p>
            <w:pPr/>
            <w:r>
              <w:rPr/>
              <w:t xml:space="preserve">No incluye ejemplos diversos ni culturalmente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 para todos.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adecuada con pocas dificultades para comunicar.</w:t>
            </w:r>
          </w:p>
        </w:tc>
        <w:tc>
          <w:tcPr>
            <w:noWrap/>
          </w:tcPr>
          <w:p>
            <w:pPr/>
            <w:r>
              <w:rPr/>
              <w:t xml:space="preserve">La presentación tiene cierta desorganización o falta de claridad ocasional.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es difícil de comprender.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2026-09-25T19:46:08-05:00</dcterms:created>
  <dcterms:modified xsi:type="dcterms:W3CDTF">2026-09-25T19:46:08-05:00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