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las Dimensiones Sociales, Psicológicas y Biológicas de la Sexualidad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ensayo crítico elaborado por estudiantes universitarios en el área de Psicología, abordando las dimensiones sociales, psicológicas y biológicas de la sexualidad humana. Se valoran aspectos claves como la estructura, argumentación, uso de fuentes y redacción, con el fin de proporcionar retroalimentación específica que impulse el desarrollo académico y crítico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las Dimensiones Sociales, Psicológicas y Biológicas de la Sexualidad Humana</w:t>
      </w:r>
    </w:p>
    <w:p>
      <w:pPr/>
      <w:r>
        <w:rPr/>
        <w:t xml:space="preserve">Esta rúbrica está diseñada para evaluar de manera detallada el ensayo crítico elaborado por estudiantes universitarios en el área de Psicología, abordando las dimensiones sociales, psicológicas y biológicas de la sexualidad humana. Se valoran aspectos claves como la estructura, argumentación, uso de fuentes y redacción, con el fin de proporcionar retroalimentación específica que impulse el desarrollo académico y crítico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y coherencia del ensayo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clara; las ideas están desorganizadas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introducción, desarrollo y conclusión poco definidos; algunas ideas están desordenadas o desconectadas.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clara y lógica, aunque en ocasiones las transiciones entre secciones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coherente y fluida, con una introducción, desarrollo y conclusión bien delimitados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impecable, con una organización lógica y secuenciada que guía al lector de manera natural a través del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Profundidad y solidez de los argumentos críticos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superficiales, poco fundamentados y no demuestran comprensión crítica de las dimensiones de la sexualidad.</w:t>
            </w:r>
          </w:p>
        </w:tc>
        <w:tc>
          <w:tcPr>
            <w:noWrap/>
          </w:tcPr>
          <w:p>
            <w:pPr/>
            <w:r>
              <w:rPr/>
              <w:t xml:space="preserve">Se presentan algunos argumentos relevantes pero con análisis limitado y escasa profundización crítica.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fundamentados, con análisis adecuado de las dimensiones sociales, psicológicas y biológicas.</w:t>
            </w:r>
          </w:p>
        </w:tc>
        <w:tc>
          <w:tcPr>
            <w:noWrap/>
          </w:tcPr>
          <w:p>
            <w:pPr/>
            <w:r>
              <w:rPr/>
              <w:t xml:space="preserve">Los razonamientos son profundos, bien elaborados y reflejan una comprensión crítica sofisticada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excepcionalmente sólidos, originales y demuestran un pensamiento crítico avanzado e innovador sobre la sexualidad humana.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y calidad de las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inapropiadas o no se citan correctamente, afectando la credibilidad del ensayo.</w:t>
            </w:r>
          </w:p>
        </w:tc>
        <w:tc>
          <w:tcPr>
            <w:noWrap/>
          </w:tcPr>
          <w:p>
            <w:pPr/>
            <w:r>
              <w:rPr/>
              <w:t xml:space="preserve">Se incluyen algunas fuentes relevantes, aunque con integración limitada y errores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Las fuentes son pertinentes y están correctamente citadas; se integran adecuadamente en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Se utilizan fuentes variadas y actuales, integradas de forma crítica y coherente,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El ensayo incorpora fuentes académicas de alta calidad, con integración experta y citas impecables que fortalecen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precisión y 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La redacción presenta numerosos errores gramaticales y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afectan la claridad, aunque el mensaje general se entiende.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precisa,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coherente, fluido y bien expresado, con corrección gramatical y ortográfica adecuada.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elegante y precisa, facilitando una lectura amena y profesional del ensayo.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2026-09-26T04:53:32-05:00</dcterms:created>
  <dcterms:modified xsi:type="dcterms:W3CDTF">2026-09-26T04:53:32-05:00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