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Análisis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textos literarios en estudiantes de secundaria (12-15 años), considerando comprensión, interpretación, uso de evidencias, expresión escrita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Análisis de Textos Literarios</w:t>
      </w:r>
    </w:p>
    <w:p>
      <w:pPr/>
      <w:r>
        <w:rPr/>
        <w:t xml:space="preserve">Esta rúbrica está diseñada para evaluar el análisis integral de textos literarios en estudiantes de secundaria (12-15 años), considerando comprensión, interpretación, uso de evidencias, expresión escrita y reflexión crítica.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contenido y las ideas principales del texto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clara y coherente, identificando temas, símbolos y recursos literarios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</w:t>
            </w:r>
          </w:p>
        </w:tc>
        <w:tc>
          <w:tcPr>
            <w:noWrap/>
          </w:tcPr>
          <w:p>
            <w:pPr/>
            <w:r>
              <w:rPr/>
              <w:t xml:space="preserve">Incorpora citas y ejemplos pertinentes que respaldan el análisis y las conclusiones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una estructura lógica y ordenada que facilita la comprensión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coherente, con un adecuado uso de la gramática y ortografía.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personal en la interpretación y presentación del análisis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que conecta el texto con contextos personales, sociales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</w:t>
            </w:r>
          </w:p>
        </w:tc>
        <w:tc>
          <w:tcPr>
            <w:noWrap/>
          </w:tcPr>
          <w:p>
            <w:pPr/>
            <w:r>
              <w:rPr/>
              <w:t xml:space="preserve">Cumple con las indicaciones dadas para la tarea en cuanto a extensión, formato y entrega.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2026-09-25T23:22:06-05:00</dcterms:created>
  <dcterms:modified xsi:type="dcterms:W3CDTF">2026-09-25T23:22:06-05:00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