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Maqueta de Campo de Fútbol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maqueta de un campo de fútbol realizada por estudiantes de secundaria (12-15 años). Cada criterio se evalúa de forma individual en cinco niveles para identificar claramente las fortalezas y áreas de mejora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Maqueta de Campo de Fútbol</w:t>
      </w:r>
    </w:p>
    <w:p>
      <w:pPr/>
      <w:r>
        <w:rPr/>
        <w:t xml:space="preserve">Esta rúbrica está diseñada para evaluar la maqueta de un campo de fútbol realizada por estudiantes de secundaria (12-15 años). Cada criterio se evalúa de forma individual en cinco niveles para identificar claramente las fortalezas y áreas de mejora de cada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las dimensiones del campo</w:t>
            </w:r>
          </w:p>
        </w:tc>
        <w:tc>
          <w:tcPr>
            <w:noWrap/>
          </w:tcPr>
          <w:p>
            <w:pPr/>
            <w:r>
              <w:rPr/>
              <w:t xml:space="preserve">Dimensiones exactas y proporcionales al campo real de fútbol.</w:t>
            </w:r>
          </w:p>
        </w:tc>
        <w:tc>
          <w:tcPr>
            <w:noWrap/>
          </w:tcPr>
          <w:p>
            <w:pPr/>
            <w:r>
              <w:rPr/>
              <w:t xml:space="preserve">Dimensiones muy cercanas a las reales,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Dimensiones adecuadas, aunque con algunas imprecisiones notables.</w:t>
            </w:r>
          </w:p>
        </w:tc>
        <w:tc>
          <w:tcPr>
            <w:noWrap/>
          </w:tcPr>
          <w:p>
            <w:pPr/>
            <w:r>
              <w:rPr/>
              <w:t xml:space="preserve">Dimensiones aproximadas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Dimensiones incorrectas y poco representativas del campo real.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 en las marcas del campo</w:t>
            </w:r>
          </w:p>
        </w:tc>
        <w:tc>
          <w:tcPr>
            <w:noWrap/>
          </w:tcPr>
          <w:p>
            <w:pPr/>
            <w:r>
              <w:rPr/>
              <w:t xml:space="preserve">Incluye todas las marcas reglamentarias con gran precisión y claridad.</w:t>
            </w:r>
          </w:p>
        </w:tc>
        <w:tc>
          <w:tcPr>
            <w:noWrap/>
          </w:tcPr>
          <w:p>
            <w:pPr/>
            <w:r>
              <w:rPr/>
              <w:t xml:space="preserve">Incluye casi todas las marcas con buena visibilidad y precisión.</w:t>
            </w:r>
          </w:p>
        </w:tc>
        <w:tc>
          <w:tcPr>
            <w:noWrap/>
          </w:tcPr>
          <w:p>
            <w:pPr/>
            <w:r>
              <w:rPr/>
              <w:t xml:space="preserve">Incluye las marcas principales, aunque con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Marcas incompletas o poco identificables.</w:t>
            </w:r>
          </w:p>
        </w:tc>
        <w:tc>
          <w:tcPr>
            <w:noWrap/>
          </w:tcPr>
          <w:p>
            <w:pPr/>
            <w:r>
              <w:rPr/>
              <w:t xml:space="preserve">Sin marcas o marcas incorrectas que no representan el campo.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calidad de materiales</w:t>
            </w:r>
          </w:p>
        </w:tc>
        <w:tc>
          <w:tcPr>
            <w:noWrap/>
          </w:tcPr>
          <w:p>
            <w:pPr/>
            <w:r>
              <w:rPr/>
              <w:t xml:space="preserve">Materiales resistentes, bien seleccionados y estéticamente adecuados.</w:t>
            </w:r>
          </w:p>
        </w:tc>
        <w:tc>
          <w:tcPr>
            <w:noWrap/>
          </w:tcPr>
          <w:p>
            <w:pPr/>
            <w:r>
              <w:rPr/>
              <w:t xml:space="preserve">Materiales adecuados y en buen estado, con pocos detalles mejorables.</w:t>
            </w:r>
          </w:p>
        </w:tc>
        <w:tc>
          <w:tcPr>
            <w:noWrap/>
          </w:tcPr>
          <w:p>
            <w:pPr/>
            <w:r>
              <w:rPr/>
              <w:t xml:space="preserve">Materiales funcionales pero con desgaste o calidad media.</w:t>
            </w:r>
          </w:p>
        </w:tc>
        <w:tc>
          <w:tcPr>
            <w:noWrap/>
          </w:tcPr>
          <w:p>
            <w:pPr/>
            <w:r>
              <w:rPr/>
              <w:t xml:space="preserve">Materiales poco apropiados o con problemas de ensamblaje.</w:t>
            </w:r>
          </w:p>
        </w:tc>
        <w:tc>
          <w:tcPr>
            <w:noWrap/>
          </w:tcPr>
          <w:p>
            <w:pPr/>
            <w:r>
              <w:rPr/>
              <w:t xml:space="preserve">Materiales inadecuados o débilmente ensamblados que afectan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general</w:t>
            </w:r>
          </w:p>
        </w:tc>
        <w:tc>
          <w:tcPr>
            <w:noWrap/>
          </w:tcPr>
          <w:p>
            <w:pPr/>
            <w:r>
              <w:rPr/>
              <w:t xml:space="preserve">Diseño muy creativo, original y atractivo visualmente.</w:t>
            </w:r>
          </w:p>
        </w:tc>
        <w:tc>
          <w:tcPr>
            <w:noWrap/>
          </w:tcPr>
          <w:p>
            <w:pPr/>
            <w:r>
              <w:rPr/>
              <w:t xml:space="preserve">Diseño atractivo con algunos elementos creativos bien integrados.</w:t>
            </w:r>
          </w:p>
        </w:tc>
        <w:tc>
          <w:tcPr>
            <w:noWrap/>
          </w:tcPr>
          <w:p>
            <w:pPr/>
            <w:r>
              <w:rPr/>
              <w:t xml:space="preserve">Diseño funcional con pocos elementos creativos.</w:t>
            </w:r>
          </w:p>
        </w:tc>
        <w:tc>
          <w:tcPr>
            <w:noWrap/>
          </w:tcPr>
          <w:p>
            <w:pPr/>
            <w:r>
              <w:rPr/>
              <w:t xml:space="preserve">Diseño básico con escasa creatividad.</w:t>
            </w:r>
          </w:p>
        </w:tc>
        <w:tc>
          <w:tcPr>
            <w:noWrap/>
          </w:tcPr>
          <w:p>
            <w:pPr/>
            <w:r>
              <w:rPr/>
              <w:t xml:space="preserve">Diseño poco cuidado y sin creatividad aparente.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Maqueta limpia, bien presentada y sin errores visibles.</w:t>
            </w:r>
          </w:p>
        </w:tc>
        <w:tc>
          <w:tcPr>
            <w:noWrap/>
          </w:tcPr>
          <w:p>
            <w:pPr/>
            <w:r>
              <w:rPr/>
              <w:t xml:space="preserve">Presentación ordenada con mínimos detalles fuera de lugar.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con algunos errores o suciedad.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con limpieza insuficiente.</w:t>
            </w:r>
          </w:p>
        </w:tc>
        <w:tc>
          <w:tcPr>
            <w:noWrap/>
          </w:tcPr>
          <w:p>
            <w:pPr/>
            <w:r>
              <w:rPr/>
              <w:t xml:space="preserve">Presentación muy desordenada y sucia,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 elementos adicionales (porterías, banderines)</w:t>
            </w:r>
          </w:p>
        </w:tc>
        <w:tc>
          <w:tcPr>
            <w:noWrap/>
          </w:tcPr>
          <w:p>
            <w:pPr/>
            <w:r>
              <w:rPr/>
              <w:t xml:space="preserve">Elementos adicionales muy bien hechos, funcionales y proporcionales.</w:t>
            </w:r>
          </w:p>
        </w:tc>
        <w:tc>
          <w:tcPr>
            <w:noWrap/>
          </w:tcPr>
          <w:p>
            <w:pPr/>
            <w:r>
              <w:rPr/>
              <w:t xml:space="preserve">Elementos adicionales presentes y en su mayoría funcionales.</w:t>
            </w:r>
          </w:p>
        </w:tc>
        <w:tc>
          <w:tcPr>
            <w:noWrap/>
          </w:tcPr>
          <w:p>
            <w:pPr/>
            <w:r>
              <w:rPr/>
              <w:t xml:space="preserve">Elementos adicionales incluidos con funcionalidad limitada.</w:t>
            </w:r>
          </w:p>
        </w:tc>
        <w:tc>
          <w:tcPr>
            <w:noWrap/>
          </w:tcPr>
          <w:p>
            <w:pPr/>
            <w:r>
              <w:rPr/>
              <w:t xml:space="preserve">Elementos adicionales poco funcionales o incompletos.</w:t>
            </w:r>
          </w:p>
        </w:tc>
        <w:tc>
          <w:tcPr>
            <w:noWrap/>
          </w:tcPr>
          <w:p>
            <w:pPr/>
            <w:r>
              <w:rPr/>
              <w:t xml:space="preserve">Elementos adicionales ausentes o mal elaborados.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Trabajo colaborativo excepcional, con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Buen trabajo en equipo con colaboración mayoritaria.</w:t>
            </w:r>
          </w:p>
        </w:tc>
        <w:tc>
          <w:tcPr>
            <w:noWrap/>
          </w:tcPr>
          <w:p>
            <w:pPr/>
            <w:r>
              <w:rPr/>
              <w:t xml:space="preserve">Colaboración adecuada, aunque con desigualdad en la participación.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aportes mínimos de algunos miembros.</w:t>
            </w:r>
          </w:p>
        </w:tc>
        <w:tc>
          <w:tcPr>
            <w:noWrap/>
          </w:tcPr>
          <w:p>
            <w:pPr/>
            <w:r>
              <w:rPr/>
              <w:t xml:space="preserve">Falta de trabajo en equipo, con participación muy desigual o nula.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y explicación del proyecto</w:t>
            </w:r>
          </w:p>
        </w:tc>
        <w:tc>
          <w:tcPr>
            <w:noWrap/>
          </w:tcPr>
          <w:p>
            <w:pPr/>
            <w:r>
              <w:rPr/>
              <w:t xml:space="preserve">Explicación clara, detallada y segura sobre la maqueta y sus características.</w:t>
            </w:r>
          </w:p>
        </w:tc>
        <w:tc>
          <w:tcPr>
            <w:noWrap/>
          </w:tcPr>
          <w:p>
            <w:pPr/>
            <w:r>
              <w:rPr/>
              <w:t xml:space="preserve">Presentación bien estructurada con buena claridad y detalles.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pero con falta de detalles o seguridad.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incompleta sobre 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o inexistente, no explica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2026-09-26T02:26:02-05:00</dcterms:created>
  <dcterms:modified xsi:type="dcterms:W3CDTF">2026-09-26T02:26:02-05:00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