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de Textos Narrativos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comprensión global que tienen los estudiantes universitarios sobre textos narrativos, considerando aspectos fundamentales para el análisis y la interpretación adecuada de dichos textos en el contexto de la educación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de Textos Narrativos en Educación General</w:t>
      </w:r>
    </w:p>
    <w:p>
      <w:pPr/>
      <w:r>
        <w:rPr/>
        <w:t xml:space="preserve">Esta rúbrica está diseñada para valorar la comprensión global que tienen los estudiantes universitarios sobre textos narrativos, considerando aspectos fundamentales para el análisis y la interpretación adecuada de dichos textos en el contexto de la educación general.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tema principal</w:t>
            </w:r>
          </w:p>
        </w:tc>
        <w:tc>
          <w:tcPr>
            <w:noWrap/>
          </w:tcPr>
          <w:p>
            <w:pPr/>
            <w:r>
              <w:rPr/>
              <w:t xml:space="preserve">El estudiante reconoce con claridad y precisión el tema central del texto narrativo.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personajes y sus motivaciones</w:t>
            </w:r>
          </w:p>
        </w:tc>
        <w:tc>
          <w:tcPr>
            <w:noWrap/>
          </w:tcPr>
          <w:p>
            <w:pPr/>
            <w:r>
              <w:rPr/>
              <w:t xml:space="preserve">El estudiante interpreta adecuadamente las características de los personajes y sus motivos dentro de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estructura narrativa</w:t>
            </w:r>
          </w:p>
        </w:tc>
        <w:tc>
          <w:tcPr>
            <w:noWrap/>
          </w:tcPr>
          <w:p>
            <w:pPr/>
            <w:r>
              <w:rPr/>
              <w:t xml:space="preserve">El estudiante describe y entiende correctamente la organización del relato (introducción, desarrollo, desenlace).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literarios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explica el uso de elementos literarios como el ambiente, el punto de vista y el conflicto.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mensaje o moraleja</w:t>
            </w:r>
          </w:p>
        </w:tc>
        <w:tc>
          <w:tcPr>
            <w:noWrap/>
          </w:tcPr>
          <w:p>
            <w:pPr/>
            <w:r>
              <w:rPr/>
              <w:t xml:space="preserve">El estudiante interpreta con fundamento el mensaje o la enseñanza implícita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texto con contextos externos</w:t>
            </w:r>
          </w:p>
        </w:tc>
        <w:tc>
          <w:tcPr>
            <w:noWrap/>
          </w:tcPr>
          <w:p>
            <w:pPr/>
            <w:r>
              <w:rPr/>
              <w:t xml:space="preserve">El estudiante establece vínculos pertinentes entre la narrativa y contextos culturales, sociales o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estudiante comunica sus ideas de forma clara, coherente y bien organizada en la respuesta.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evidencias textuales</w:t>
            </w:r>
          </w:p>
        </w:tc>
        <w:tc>
          <w:tcPr>
            <w:noWrap/>
          </w:tcPr>
          <w:p>
            <w:pPr/>
            <w:r>
              <w:rPr/>
              <w:t xml:space="preserve">El estudiante apoya sus respuestas con citas o referencias precisas y relevantes del texto narrativo.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2026-09-25T20:14:55-05:00</dcterms:created>
  <dcterms:modified xsi:type="dcterms:W3CDTF">2026-09-25T20:14:55-05:00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