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- Mantenimiento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Electromecánica, noveno semestre, puedan evaluar su propio trabajo y el de sus compañeros en la asignatura de Mantenimiento Industrial, aplicando principios de ingeniería de prompts y evaluación formativa con herramientas de inteligencia artificial. Se consideran criterios técnicos,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- Mantenimiento Industrial</w:t>
      </w:r>
    </w:p>
    <w:p>
      <w:pPr/>
      <w:r>
        <w:rPr/>
        <w:t xml:space="preserve">Esta rúbrica está diseñada para que los estudiantes de Ingeniería Electromecánica, noveno semestre, puedan evaluar su propio trabajo y el de sus compañeros en la asignatura de Mantenimiento Industrial, aplicando principios de ingeniería de prompts y evaluación formativa con herramientas de inteligencia artificial. Se consideran criterios técnicos, así como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principios de ingeniería de prompts</w:t>
            </w:r>
          </w:p>
        </w:tc>
        <w:tc>
          <w:tcPr>
            <w:noWrap/>
          </w:tcPr>
          <w:p>
            <w:pPr/>
            <w:r>
              <w:rPr/>
              <w:t xml:space="preserve">Se aplican los principios con precisión, demostrando comprensión profunda y uso adecuado en el diseño de la evaluación.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los principios o hay errores significativos que afectan la calidad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efectivo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forma óptima para mejorar la calidad técnica del instrumento evaluativo.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las herramientas de IA, que disminuye la efectividad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coherencia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son claros, bien diferenciados y coherentes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ambiguos o no están alineados con los objetivos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criterios que garantizan un enfoque inclusivo, considerando diversidad cultural, género y accesibilidad.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o son insuficientes para asegurar inclusión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Relevancia y pertinencia del instrumento evaluativo</w:t>
            </w:r>
          </w:p>
        </w:tc>
        <w:tc>
          <w:tcPr>
            <w:noWrap/>
          </w:tcPr>
          <w:p>
            <w:pPr/>
            <w:r>
              <w:rPr/>
              <w:t xml:space="preserve">El instrumento es pertinente para evaluar los objetivos de aprendizaje del curso y contexto profesional.</w:t>
            </w:r>
          </w:p>
        </w:tc>
        <w:tc>
          <w:tcPr>
            <w:noWrap/>
          </w:tcPr>
          <w:p>
            <w:pPr/>
            <w:r>
              <w:rPr/>
              <w:t xml:space="preserve">El instrumento no se ajusta adecuadamente a los objetivos o al contexto del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Retroalimentación formativa y constructiva</w:t>
            </w:r>
          </w:p>
        </w:tc>
        <w:tc>
          <w:tcPr>
            <w:noWrap/>
          </w:tcPr>
          <w:p>
            <w:pPr/>
            <w:r>
              <w:rPr/>
              <w:t xml:space="preserve">La evaluación permite brindar retroalimentación clara y útil para la mejora continua del trabajo.</w:t>
            </w:r>
          </w:p>
        </w:tc>
        <w:tc>
          <w:tcPr>
            <w:noWrap/>
          </w:tcPr>
          <w:p>
            <w:pPr/>
            <w:r>
              <w:rPr/>
              <w:t xml:space="preserve">La evaluación carece de elementos para retroalimentación efectiva o es vaga y poco útil.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organizado, con formato limpio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desorganización, formato pobre o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honestidad al evaluar su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evaluaciones poco honestas, superficiales o con falta de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2026-09-25T21:09:20-05:00</dcterms:created>
  <dcterms:modified xsi:type="dcterms:W3CDTF">2026-09-25T21:09:20-05:00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