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Literatura, Ensayo y Normas Ortográficas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de los estudiantes sobre movimientos literarios desde el Romanticismo hasta la literatura contemporánea, la estructura y contenido del ensayo, así como el uso correcto de signos de puntuación, acento y grafías en una evaluación teórica.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Literatura, Ensayo y Normas Ortográficas</w:t>
      </w:r>
    </w:p>
    <w:p>
      <w:pPr/>
      <w:r>
        <w:rPr/>
        <w:t xml:space="preserve">Esta rúbrica evalúa el conocimiento de los estudiantes sobre movimientos literarios desde el Romanticismo hasta la literatura contemporánea, la estructura y contenido del ensayo, así como el uso correcto de signos de puntuación, acento y grafías en una evaluación teórica.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movimientos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características principales de los movimientos literarios desde Romanticismo hasta la literatura contemporánea, mostrando un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movimientos literarios y ofrece explicaciones claras de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movimientos literarios,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movimientos literarios ni explicar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estructura del ensayo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todas las partes esenciales del ensayo (introducción, desarrollo, conclusión)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ensayo y explica su función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del ensayo, pero con confusión sobre su función o estructura.</w:t>
            </w:r>
          </w:p>
        </w:tc>
        <w:tc>
          <w:tcPr>
            <w:noWrap/>
          </w:tcPr>
          <w:p>
            <w:pPr/>
            <w:r>
              <w:rPr/>
              <w:t xml:space="preserve">No reconoce las partes básicas del ensayo ni entiende su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argumentos en el ensayo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coherentes, bien fundamentados y relacionados con el tema,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relacionados con el tema,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Argumenta de manera poco clara o débil, con poca relación al tema central.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para el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Emplea todos los signos de puntuación correctamente,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signos de puntuación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puntuación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recurrentes en la puntuación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acentuación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acentuación, incluyendo tildes diacríticas y casos especiales.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la acentuación, pero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acentuación que afectan parcialmente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de acentuación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grafías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grafías, evitando confusiones comunes (b/v, c/s/z, g/j, etc.)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grafías, pero no comprometen el sentido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en grafías que afectan la calidad del texto.</w:t>
            </w:r>
          </w:p>
        </w:tc>
        <w:tc>
          <w:tcPr>
            <w:noWrap/>
          </w:tcPr>
          <w:p>
            <w:pPr/>
            <w:r>
              <w:rPr/>
              <w:t xml:space="preserve">Errores constantes en grafías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bien organizado,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algunas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texto tiene problemas de coherencia y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claridad,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completa y precisa a la evaluación teórica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 y detalle,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las respuestas son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2026-09-26T00:41:25-05:00</dcterms:created>
  <dcterms:modified xsi:type="dcterms:W3CDTF">2026-09-26T00:41:25-05:00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