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Reflexión sobre Inteligencia Artificial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qué es la inteligencia artificial, la identificación de ejemplos cotidianos de su uso y la reflexión sobre su uso responsable. Se valoran aspectos conceptuales, de aplicación y reflexión crítica, con niveles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Reflexión sobre Inteligencia Artificial en Secundaria</w:t>
      </w:r>
    </w:p>
    <w:p>
      <w:pPr/>
      <w:r>
        <w:rPr/>
        <w:t xml:space="preserve">Esta rúbrica está diseñada para evaluar la comprensión de los estudiantes sobre qué es la inteligencia artificial, la identificación de ejemplos cotidianos de su uso y la reflexión sobre su uso responsable. Se valoran aspectos conceptuales, de aplicación y reflexión crítica, con niveles desde Excelente hasta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inteligencia artificial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es la inteligencia artificial, con alguna dificultad en detalles.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inteligencia artificial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varios ejemplos claros y variados donde se aplica la IA en la vida diaria (asistentes virtuales, redes sociales, plataformas).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en la vida cotidiana,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de IA en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dados no corresponden 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básico de un ejemplo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funciona, a nivel básico, un ejemplo específico de IA y su utilidad.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básico de un ejemplo de IA,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explicar el funcionamiento,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de la IA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argumenta varios beneficios concretos que la IA aporta a la vida cotidiana.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de la IA,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Reconoce beneficios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presenta ideas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posibles riesgos o impactos negativos</w:t>
            </w:r>
          </w:p>
        </w:tc>
        <w:tc>
          <w:tcPr>
            <w:noWrap/>
          </w:tcPr>
          <w:p>
            <w:pPr/>
            <w:r>
              <w:rPr/>
              <w:t xml:space="preserve">Analiza críticamente varios riesgos o impactos negativos de la IA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impactos negativos,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riesgos de forma general sin profundizar en sus implicaciones.</w:t>
            </w:r>
          </w:p>
        </w:tc>
        <w:tc>
          <w:tcPr>
            <w:noWrap/>
          </w:tcPr>
          <w:p>
            <w:pPr/>
            <w:r>
              <w:rPr/>
              <w:t xml:space="preserve">No reflexiona sobre riesgos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un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Propone ideas claras y concretas para usar la IA de forma ética y responsable en la vida diaria.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para el uso responsable, aunque con poca concreción.</w:t>
            </w:r>
          </w:p>
        </w:tc>
        <w:tc>
          <w:tcPr>
            <w:noWrap/>
          </w:tcPr>
          <w:p>
            <w:pPr/>
            <w:r>
              <w:rPr/>
              <w:t xml:space="preserve">Menciona el uso responsable pero sin propuestas claras 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para el uso responsable o sus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general,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algo confusas o desorganizadas con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y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relacionados con IA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apropiados,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tecnológico limitado 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2026-09-25T23:24:47-05:00</dcterms:created>
  <dcterms:modified xsi:type="dcterms:W3CDTF">2026-09-25T23:24:47-05:00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