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la Organización Estatal y la Resolución de Problemas Constitucionales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estudiantes universitarios sobre la organización del Estado frente a conflictos constitucionales, considerando aspectos conceptuales, procedimentales y actitudinales.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la Organización Estatal y la Resolución de Problemas Constitucionales</w:t>
      </w:r>
    </w:p>
    <w:p>
      <w:pPr/>
      <w:r>
        <w:rPr/>
        <w:t xml:space="preserve">Esta rúbrica está diseñada para evaluar el análisis de estudiantes universitarios sobre la organización del Estado frente a conflictos constitucionales, considerando aspectos conceptuales, procedimentales y actitudinales.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Organización Estatal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las estructuras del Estado y sus funciones en la resolución constitucional.</w:t>
            </w:r>
          </w:p>
        </w:tc>
        <w:tc>
          <w:tcPr>
            <w:noWrap/>
          </w:tcPr>
          <w:p>
            <w:pPr/>
            <w:r>
              <w:rPr/>
              <w:t xml:space="preserve">Presenta un buen entendimiento de la organización estatal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lagunas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organización estatal ni su relación con problemas constitucionales.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Conflictos Constitucionales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críticos, identificando causas, consecuencias y actores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conflictos con buen nivel crítico, aunque sin profundizar en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Ofrece análisis correcto pero superficial o con limitaciones en la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desarrollado y con argumentos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significativo ni identifica debidamente los elementos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Jurídicos Constitucionales</w:t>
            </w:r>
          </w:p>
        </w:tc>
        <w:tc>
          <w:tcPr>
            <w:noWrap/>
          </w:tcPr>
          <w:p>
            <w:pPr/>
            <w:r>
              <w:rPr/>
              <w:t xml:space="preserve">Aplica conceptos jurídicos de forma precisa y pertinente para explicar la resolución del conflicto.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constitucionales con cierta corrección,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conceptos de forma limitada o incorrecta, afectando la claridad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jurídicos o los omite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coherente y bien organizado con argumentos lógicos y secuenciales.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manera adecuada, aunque con algunas descoordinaciones menores.</w:t>
            </w:r>
          </w:p>
        </w:tc>
        <w:tc>
          <w:tcPr>
            <w:noWrap/>
          </w:tcPr>
          <w:p>
            <w:pPr/>
            <w:r>
              <w:rPr/>
              <w:t xml:space="preserve">Desarrolla el análisis de forma comprensible pero con problemas en la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desordenada,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Soluciones o Alternativas</w:t>
            </w:r>
          </w:p>
        </w:tc>
        <w:tc>
          <w:tcPr>
            <w:noWrap/>
          </w:tcPr>
          <w:p>
            <w:pPr/>
            <w:r>
              <w:rPr/>
              <w:t xml:space="preserve">Propone soluciones o alternativas fundamentadas, innovadoras y coherentes con el marco constitucional.</w:t>
            </w:r>
          </w:p>
        </w:tc>
        <w:tc>
          <w:tcPr>
            <w:noWrap/>
          </w:tcPr>
          <w:p>
            <w:pPr/>
            <w:r>
              <w:rPr/>
              <w:t xml:space="preserve">Sugiere soluciones viables con buena fundamentación aunque menos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algo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poco viables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no guardan relación con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Integra fuentes jurídicas y académicas pertinentes y actualizadas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relevantes, pero con limitaciones en variedad o calidad.</w:t>
            </w:r>
          </w:p>
        </w:tc>
        <w:tc>
          <w:tcPr>
            <w:noWrap/>
          </w:tcPr>
          <w:p>
            <w:pPr/>
            <w:r>
              <w:rPr/>
              <w:t xml:space="preserve">Referencias poco pertinentes o insuficientes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Éticas y Responsabilidad Académica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ético, respeto por la diversidad de opiniones y responsabilidad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Demuestra buenas actitudes éticas y responsabilidad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Actitudes generalmente adecuadas,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Actitudes poco responsables o falta de respeto en algunos aspectos del trabajo.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ético ni responsabilidad académica en el desarrollo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gramaticales o de ortografía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clara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numerosos errores que impiden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2026-09-26T05:45:50-05:00</dcterms:created>
  <dcterms:modified xsi:type="dcterms:W3CDTF">2026-09-26T05:45:50-05:00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