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Organización de Aulas Virtuales y Diseño de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participantes para organizar sus aulas virtuales incorporando bibliografía, recursos multimedia y actividades con entrega, considerando criterios de accesibilidad y coherencia pedagógica.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Organización de Aulas Virtuales y Diseño de Actividades</w:t>
      </w:r>
    </w:p>
    <w:p>
      <w:pPr/>
      <w:r>
        <w:rPr/>
        <w:t xml:space="preserve">Esta rúbrica evalúa la capacidad de los participantes para organizar sus aulas virtuales incorporando bibliografía, recursos multimedia y actividades con entrega, considerando criterios de accesibilidad y coherencia pedagógica.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bibliografía en la herramienta "carpeta"</w:t>
            </w:r>
          </w:p>
        </w:tc>
        <w:tc>
          <w:tcPr>
            <w:noWrap/>
          </w:tcPr>
          <w:p>
            <w:pPr/>
            <w:r>
              <w:rPr/>
              <w:t xml:space="preserve">Bibliografía completa, correctamente organizada y accesible mediante la carpeta, con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organizada, aunque con alguna falta menor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incompleta, desorganizada o ausente en la herramienta "carpeta".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Incorporación de recursos multimedia relacionados con la unidad</w:t>
            </w:r>
          </w:p>
        </w:tc>
        <w:tc>
          <w:tcPr>
            <w:noWrap/>
          </w:tcPr>
          <w:p>
            <w:pPr/>
            <w:r>
              <w:rPr/>
              <w:t xml:space="preserve">Recursos variados (videos, imágenes, podcast) claramente relacionados con el contenido y de alta calidad.</w:t>
            </w:r>
          </w:p>
        </w:tc>
        <w:tc>
          <w:tcPr>
            <w:noWrap/>
          </w:tcPr>
          <w:p>
            <w:pPr/>
            <w:r>
              <w:rPr/>
              <w:t xml:space="preserve">Recursos multimedia adecuados pero limitados en variedad o profundidad del contenido.</w:t>
            </w:r>
          </w:p>
        </w:tc>
        <w:tc>
          <w:tcPr>
            <w:noWrap/>
          </w:tcPr>
          <w:p>
            <w:pPr/>
            <w:r>
              <w:rPr/>
              <w:t xml:space="preserve">Recursos multimedia insuficientes, irrelevantes o ausentes en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Planificación y diseño de actividad con entrega usando la herramienta "tarea"</w:t>
            </w:r>
          </w:p>
        </w:tc>
        <w:tc>
          <w:tcPr>
            <w:noWrap/>
          </w:tcPr>
          <w:p>
            <w:pPr/>
            <w:r>
              <w:rPr/>
              <w:t xml:space="preserve">Actividad bien diseñada, clara en objetivos, con instrucciones precisas y entrega funcional mediante la herramienta "tarea".</w:t>
            </w:r>
          </w:p>
        </w:tc>
        <w:tc>
          <w:tcPr>
            <w:noWrap/>
          </w:tcPr>
          <w:p>
            <w:pPr/>
            <w:r>
              <w:rPr/>
              <w:t xml:space="preserve">Actividad adecuada pero con instrucciones poco claras o detalles mejorables en la entrega.</w:t>
            </w:r>
          </w:p>
        </w:tc>
        <w:tc>
          <w:tcPr>
            <w:noWrap/>
          </w:tcPr>
          <w:p>
            <w:pPr/>
            <w:r>
              <w:rPr/>
              <w:t xml:space="preserve">Actividad mal diseñada, confusa o sin uso efectivo de la herramienta "tarea".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criterios de accesibilidad en la organización y contenidos</w:t>
            </w:r>
          </w:p>
        </w:tc>
        <w:tc>
          <w:tcPr>
            <w:noWrap/>
          </w:tcPr>
          <w:p>
            <w:pPr/>
            <w:r>
              <w:rPr/>
              <w:t xml:space="preserve">Todos los elementos consideran accesibilidad (texto alternativo, contraste, formatos compatibles) garantizando inclusión.</w:t>
            </w:r>
          </w:p>
        </w:tc>
        <w:tc>
          <w:tcPr>
            <w:noWrap/>
          </w:tcPr>
          <w:p>
            <w:pPr/>
            <w:r>
              <w:rPr/>
              <w:t xml:space="preserve">Se aplican algunos criterios de accesibilidad, aunque con ciertas deficiencias o elementos faltantes.</w:t>
            </w:r>
          </w:p>
        </w:tc>
        <w:tc>
          <w:tcPr>
            <w:noWrap/>
          </w:tcPr>
          <w:p>
            <w:pPr/>
            <w:r>
              <w:rPr/>
              <w:t xml:space="preserve">No se consideran criterios de accesibilidad en la organización ni en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objetivos de la unidad y recursos seleccionados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están estrechamente alineados con los objetivos de aprendizaje de la unidad.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guardan relación con los objetivos, pero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no reflejan los objetivos planteados para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claridad en las capturas de pantalla y explicaciones en el PDF</w:t>
            </w:r>
          </w:p>
        </w:tc>
        <w:tc>
          <w:tcPr>
            <w:noWrap/>
          </w:tcPr>
          <w:p>
            <w:pPr/>
            <w:r>
              <w:rPr/>
              <w:t xml:space="preserve">Capturas claras, una por pestaña, con explicaciones precisas que evidencian los cambios realizados.</w:t>
            </w:r>
          </w:p>
        </w:tc>
        <w:tc>
          <w:tcPr>
            <w:noWrap/>
          </w:tcPr>
          <w:p>
            <w:pPr/>
            <w:r>
              <w:rPr/>
              <w:t xml:space="preserve">Capturas presentes pero con alguna falta de claridad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Capturas ausentes, confusas o sin explicaciones que evidencien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general del aula virtual</w:t>
            </w:r>
          </w:p>
        </w:tc>
        <w:tc>
          <w:tcPr>
            <w:noWrap/>
          </w:tcPr>
          <w:p>
            <w:pPr/>
            <w:r>
              <w:rPr/>
              <w:t xml:space="preserve">Aula virtual ordenada, con pestañas y recursos bien estructurados y fáciles de navegar.</w:t>
            </w:r>
          </w:p>
        </w:tc>
        <w:tc>
          <w:tcPr>
            <w:noWrap/>
          </w:tcPr>
          <w:p>
            <w:pPr/>
            <w:r>
              <w:rPr/>
              <w:t xml:space="preserve">Aula virtual medianamente organizada, con algunos problemas de estructura o navegación.</w:t>
            </w:r>
          </w:p>
        </w:tc>
        <w:tc>
          <w:tcPr>
            <w:noWrap/>
          </w:tcPr>
          <w:p>
            <w:pPr/>
            <w:r>
              <w:rPr/>
              <w:t xml:space="preserve">Aula virtual desordenada, con dificultad para encontrar recursos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herramientas digitales para la entrega y visualización</w:t>
            </w:r>
          </w:p>
        </w:tc>
        <w:tc>
          <w:tcPr>
            <w:noWrap/>
          </w:tcPr>
          <w:p>
            <w:pPr/>
            <w:r>
              <w:rPr/>
              <w:t xml:space="preserve">Demuestra manejo avanzado y correcto de las herramientas digitales para la entrega y visualización de contenidos.</w:t>
            </w:r>
          </w:p>
        </w:tc>
        <w:tc>
          <w:tcPr>
            <w:noWrap/>
          </w:tcPr>
          <w:p>
            <w:pPr/>
            <w:r>
              <w:rPr/>
              <w:t xml:space="preserve">Uso funcional de herramientas digitales, aunque con errores o limitaciones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las herramientas digitales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2026-09-25T23:24:12-05:00</dcterms:created>
  <dcterms:modified xsi:type="dcterms:W3CDTF">2026-09-25T23:24:12-05:00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