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Defensa Académica de una Propuesta de Reforma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universitarios la capacidad de argumentar la viabilidad jurídica y social de una propuesta de reforma constitucional, utilizando fundamentos constitucionales y doctrinales, integrando aspectos conceptuales, procedimentales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Defensa Académica de una Propuesta de Reforma Constitucional</w:t>
      </w:r>
    </w:p>
    <w:p>
      <w:pPr/>
      <w:r>
        <w:rPr/>
        <w:t xml:space="preserve">Esta rúbrica está diseñada para evaluar en estudiantes universitarios la capacidad de argumentar la viabilidad jurídica y social de una propuesta de reforma constitucional, utilizando fundamentos constitucionales y doctrinales, integrando aspectos conceptuales, procedimentales y actitudinales.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fundamentos constitucionales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profundo, preciso y actualizado de los fundamentos constitucionales relevantes, integrándolos de manera crítica.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los fundamentos constitucionales pertinentes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fundamentos constitucionales,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de manera básica los fundamentos constitucionales, con varias imprecisiones o lagunas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 los fundamentos constitucionales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y doctrinal</w:t>
            </w:r>
          </w:p>
        </w:tc>
        <w:tc>
          <w:tcPr>
            <w:noWrap/>
          </w:tcPr>
          <w:p>
            <w:pPr/>
            <w:r>
              <w:rPr/>
              <w:t xml:space="preserve">Formula argumentos jurídicos sólidos, coherentes y bien fundamentados en doctrina especializada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claros y bien estructurados, sustentados en doctrina adecuada, con leves fallas en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jurídicos aceptables, pero con limitaciones en profundidad o precisión doctrinal.</w:t>
            </w:r>
          </w:p>
        </w:tc>
        <w:tc>
          <w:tcPr>
            <w:noWrap/>
          </w:tcPr>
          <w:p>
            <w:pPr/>
            <w:r>
              <w:rPr/>
              <w:t xml:space="preserve">Argumentación jurídica limitada, con escaso respaldo doctrinal o falta de coherencia.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válida o presenta argumentos erróneos sin respaldo doctrinal.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viabilidad social de la propuesta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detallado, crítico y contextualizado de la viabilidad social, considerando impactos y actores clave.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viabilidad social, identificando impactos y actores principales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de la viabilidad social, aunque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análisis social es superficial, con escasa consideración de impactos o actores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 análisis social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en la defensa académica</w:t>
            </w:r>
          </w:p>
        </w:tc>
        <w:tc>
          <w:tcPr>
            <w:noWrap/>
          </w:tcPr>
          <w:p>
            <w:pPr/>
            <w:r>
              <w:rPr/>
              <w:t xml:space="preserve">Presenta la defensa con estructura lógica, coherente y fluida, facilitando la comprensión y persuasión.</w:t>
            </w:r>
          </w:p>
        </w:tc>
        <w:tc>
          <w:tcPr>
            <w:noWrap/>
          </w:tcPr>
          <w:p>
            <w:pPr/>
            <w:r>
              <w:rPr/>
              <w:t xml:space="preserve">Organiza la defensa de forma clara y coherente, con mínimas desconexiones en el discurso.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ordenada, aunque con algunas incoherencias o saltos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defensa con estructura débil, dificultando la comprensión del argumento central.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con argumentos dispersos y difícilmente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 y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formal, adecuado al ámbito jurídico-académico, sin errores gramaticales o terminológicos.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y académico correcto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aunque con algunos errores terminológicos o gramaticales.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jurídico,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erróneo que compromete la claridad y seriedad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 avanzado, cuestionando y enriqueciendo la propuesta con nuevas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adecuada, evaluando la propuesta con argumentos reflexivos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 reflexión crítica, aunque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Reflexión crítica superficial o limitada, sin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procedimientos metodológicos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procedimientos metodológicos pertinentes para el análisis y defensa de la propuesta.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procedimientos metodológicos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metodológicos básicos, pero con falta de rigor o profundidad.</w:t>
            </w:r>
          </w:p>
        </w:tc>
        <w:tc>
          <w:tcPr>
            <w:noWrap/>
          </w:tcPr>
          <w:p>
            <w:pPr/>
            <w:r>
              <w:rPr/>
              <w:t xml:space="preserve">Procedimientos metodológicos poco claros o aplicados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metodológicos o los aplica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académico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ética, respetuosa y comprometida con el trabajo y el debate académico.</w:t>
            </w:r>
          </w:p>
        </w:tc>
        <w:tc>
          <w:tcPr>
            <w:noWrap/>
          </w:tcPr>
          <w:p>
            <w:pPr/>
            <w:r>
              <w:rPr/>
              <w:t xml:space="preserve">Actitud positiva y responsable, con respeto hacia las normas y compañeros.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aunque con algunos descuidos o falta de compromiso puntual.</w:t>
            </w:r>
          </w:p>
        </w:tc>
        <w:tc>
          <w:tcPr>
            <w:noWrap/>
          </w:tcPr>
          <w:p>
            <w:pPr/>
            <w:r>
              <w:rPr/>
              <w:t xml:space="preserve">Actitud pasiva o poco comprometida, con dificultades para respetar normas o participar activamente.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irrespetuosa o desinteresada que afecta el desarrollo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