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Escucha Activa y Participación en Equipo -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comportamiento de los estudiantes durante actividades en equipo, enfocándose en la escucha activa y la participación individual y grupal. Se utiliza una escala de 1 a 5, donde 1 es muy pobre y 5 excelente, para valorar distintos aspectos que contribuyen a una comunicación efectiva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Escucha Activa y Participación en Equipo - Inglés (15-17 años)</w:t>
      </w:r>
    </w:p>
    <w:p>
      <w:pPr/>
      <w:r>
        <w:rPr/>
        <w:t xml:space="preserve">Esta rúbrica está diseñada para evaluar en tiempo real el comportamiento de los estudiantes durante actividades en equipo, enfocándose en la escucha activa y la participación individual y grupal. Se utiliza una escala de 1 a 5, donde 1 es muy pobre y 5 excelente, para valorar distintos aspectos que contribuyen a una comunicación efectiva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escucha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activamente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recibido.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básicas,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mensajes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bien los mensajes y realiza preguntas relevantes para aclarar.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parafrasear o resumir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conversación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aportar.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contribuciones relevantes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consistente, enriqueciendo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de palabra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A veces interrumpe y dificulta el flujo de la conversación.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de palabra y espera su momento.</w:t>
            </w:r>
          </w:p>
        </w:tc>
        <w:tc>
          <w:tcPr>
            <w:noWrap/>
          </w:tcPr>
          <w:p>
            <w:pPr/>
            <w:r>
              <w:rPr/>
              <w:t xml:space="preserve">Maneja los turnos de manera ejemplar, facilitando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del equipo.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en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promueve la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No utiliza inglés o lo usa incorrectamente impidiendo la comprensión.</w:t>
            </w:r>
          </w:p>
        </w:tc>
        <w:tc>
          <w:tcPr>
            <w:noWrap/>
          </w:tcPr>
          <w:p>
            <w:pPr/>
            <w:r>
              <w:rPr/>
              <w:t xml:space="preserve">Usa inglés básico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inglés comprensible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inglés correcto y fluido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inglés de manera clara, precisa y con buena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actitudes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que afectan al grupo (frustración, desinterés).</w:t>
            </w:r>
          </w:p>
        </w:tc>
        <w:tc>
          <w:tcPr>
            <w:noWrap/>
          </w:tcPr>
          <w:p>
            <w:pPr/>
            <w:r>
              <w:rPr/>
              <w:t xml:space="preserve">Actitudes poco positivas que limitan la dinámica grupal.</w:t>
            </w:r>
          </w:p>
        </w:tc>
        <w:tc>
          <w:tcPr>
            <w:noWrap/>
          </w:tcPr>
          <w:p>
            <w:pPr/>
            <w:r>
              <w:rPr/>
              <w:t xml:space="preserve">Actitudes generalmente neutrales o positivas.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motivadora hacia la actividad.</w:t>
            </w:r>
          </w:p>
        </w:tc>
        <w:tc>
          <w:tcPr>
            <w:noWrap/>
          </w:tcPr>
          <w:p>
            <w:pPr/>
            <w:r>
              <w:rPr/>
              <w:t xml:space="preserve">Inspira y mantiene un ambiente positivo y respetuoso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constructivas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aporta no son relevantes.</w:t>
            </w:r>
          </w:p>
        </w:tc>
        <w:tc>
          <w:tcPr>
            <w:noWrap/>
          </w:tcPr>
          <w:p>
            <w:pPr/>
            <w:r>
              <w:rPr/>
              <w:t xml:space="preserve">Aporta pocas ideas y con poco valor para el equipo.</w:t>
            </w:r>
          </w:p>
        </w:tc>
        <w:tc>
          <w:tcPr>
            <w:noWrap/>
          </w:tcPr>
          <w:p>
            <w:pPr/>
            <w:r>
              <w:rPr/>
              <w:t xml:space="preserve">Aporta ideas que contribuyen de manera aceptable al trabajo.</w:t>
            </w:r>
          </w:p>
        </w:tc>
        <w:tc>
          <w:tcPr>
            <w:noWrap/>
          </w:tcPr>
          <w:p>
            <w:pPr/>
            <w:r>
              <w:rPr/>
              <w:t xml:space="preserve">Aporta ideas claras y útiles que mejoran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Aporta ideas innovadoras que enriquecen significativamente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2026-09-26T00:25:47-05:00</dcterms:created>
  <dcterms:modified xsi:type="dcterms:W3CDTF">2026-09-26T00:25:47-05:00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