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Diseño de Estrategias de Reclutamiento y Selección Inclusiva</w:t></w:r></w:p><w:p/><w:p><w:pPr/><w:r><w:rPr><w:color w:val="666666"/><w:sz w:val="20"/><w:szCs w:val="20"/><w:i w:val="1"/><w:iCs w:val="1"/></w:rPr><w:t xml:space="preserve">Lista de Verificación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diseño de estrategias inclusivas para personas con discapacidad en el proceso de gestión del talento humano, asegurando la incorporación y permanencia laboral en las organizaciones mediante análisis de etapas del proceso, identificación de necesidades y ajustes razonables, con énfasis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Diseño de Estrategias de Reclutamiento y Selección Inclusiva</w:t></w:r></w:p><w:p><w:pPr/><w:r><w:rPr/><w:t xml:space="preserve">Esta lista de verificación evalúa el diseño de estrategias inclusivas para personas con discapacidad en el proceso de gestión del talento humano, asegurando la incorporación y permanencia laboral en las organizaciones mediante análisis de etapas del proceso, identificación de necesidades y ajustes razonables, con énfasis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Sí</w:t></w:r></w:p></w:tc><w:tc><w:tcPr><w:noWrap/></w:tcPr><w:p><w:pPr/><w:r><w:rPr/><w:t xml:space="preserve">No</w:t></w:r></w:p></w:tc></w:tr><w:tr><w:trPr/><w:tc><w:tcPr><w:noWrap/></w:tcPr><w:p><w:pPr/><w:r><w:rPr/><w:t xml:space="preserve">1. Identifica claramente las etapas del proceso de reclutamiento y selección adaptadas para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2. Analiza las necesidades organizacionales específicas para la inclusión laboral de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3. Propone ajustes razonables y accesibles para facilitar la participación de personas con discapacidad en el proceso de selección.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4. Incluye estrategias que promueven la diversidad y la equidad dentro del proceso de reclutamiento y selección.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5. Demuestra comprensión de los principios de inclusión y no discriminación en la gestión del talento humano.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6. Integra mecanismos para asegurar la permanencia laboral y el seguimiento de empleados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7. Utiliza un lenguaje inclusivo y accesible en la presentación de la estrategia diseñada.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8. Presenta evidencia de investigación o referencias que apoyan la efectividad de las estrategias propuestas.</w:t></w:r></w:p></w:tc><w:tc><w:tcPr><w:noWrap/></w:tcPr><w:p><w:pPr/><w:r><w:rPr/><w:t xml:space="preserve">☐</w:t></w:r></w:p></w:tc><w:tc><w:tcPr><w:noWrap/></w:tcPr><w:p><w:pPr/><w:r><w:rPr/><w:t xml:space="preserve">☐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