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Comunicación Verbal Oralidad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forma integral las habilidades de comunicación oral de estudiantes de primaria, considerando aspectos esenciales para una expresión clara, organizada y adecuada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Comunicación Verbal Oralidad en Educación Primaria</w:t>
      </w:r>
    </w:p>
    <w:p>
      <w:pPr/>
      <w:r>
        <w:rPr/>
        <w:t xml:space="preserve">Esta rúbrica está diseñada para valorar de forma integral las habilidades de comunicación oral de estudiantes de primaria, considerando aspectos esenciales para una expresión clara, organizada y adecuada al contexto.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pronunciando correctamente las palabras para ser entendido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lógica con inicio, desarrollo y cierre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 su edad y tema, enriqueciendo su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un ritmo adecuado, sin pausas excesivas ni interrupciones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utiliza gestos que apoyan su mensaje de forma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de manera clara y adecuada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a preguntas o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su presentación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