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Angiospermas (Fanerógamas)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características, clasificación, estructura y formas de reproducción de las plantas Angiospermas, utilizando recursos didácticos de su entorno natural o virtual,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Angiospermas (Fanerógamas)</w:t>
      </w:r>
    </w:p>
    <w:p>
      <w:pPr/>
      <w:r>
        <w:rPr/>
        <w:t xml:space="preserve">Esta rúbrica evalúa la identificación de características, clasificación, estructura y formas de reproducción de las plantas Angiospermas, utilizando recursos didácticos de su entorno natural o virtual,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 generales de las Angiospermas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principales, incluyendo aspectos morfológicos y funcionales.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de forma clara,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las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clasificación de las Angiospermas (Monocotiledóneas y Dicotiledóneas)</w:t>
            </w:r>
          </w:p>
        </w:tc>
        <w:tc>
          <w:tcPr>
            <w:noWrap/>
          </w:tcPr>
          <w:p>
            <w:pPr/>
            <w:r>
              <w:rPr/>
              <w:t xml:space="preserve">Explica claramente la clasificación con ejemplos precisos y diferencias detalladas entre grupos.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identificando los grupos principales con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 clasificación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las estructuras principales de las Angiospermas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estructuras (raíz, tallo, hojas, flores, frutos) con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con descripciones adecuadas y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pero omite funciones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formas de reproducción de las Angiospermas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reproducción sexual y asexual, incluyendo procesos como polinización y fecundación.</w:t>
            </w:r>
          </w:p>
        </w:tc>
        <w:tc>
          <w:tcPr>
            <w:noWrap/>
          </w:tcPr>
          <w:p>
            <w:pPr/>
            <w:r>
              <w:rPr/>
              <w:t xml:space="preserve">Describe la reproducción sexual con algunos detalles sobre polinización y fecundación.</w:t>
            </w:r>
          </w:p>
        </w:tc>
        <w:tc>
          <w:tcPr>
            <w:noWrap/>
          </w:tcPr>
          <w:p>
            <w:pPr/>
            <w:r>
              <w:rPr/>
              <w:t xml:space="preserve">Menciona la reproducción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formas de reproducción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didácticos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creativa recursos naturales o virtuales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didácticos con relevancia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pero sin mucha relación o poco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con alguna falta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y desorden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científico relacionado con Angiospermas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científicos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mayormente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relacionar la información con el entorno natural o virtual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teoría y ejemplos concretos del entorno.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con ejemplos del entorno con cierta claridad.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 información pero con ejemplos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información con su entorno natural o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2026-09-25T23:15:58-05:00</dcterms:created>
  <dcterms:modified xsi:type="dcterms:W3CDTF">2026-09-25T23:15:58-05:00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