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"Introducción a las Herramientas de Comunicación Síncrona en Entornos Virtuales"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desempeño de estudiantes de posgrado en relación con la identificación, descripción, aplicación pedagógica, reconocimiento de desafíos y aspectos de diversidad, equidad e inclusión en el uso de herramientas de comunicación síncrona en entornos virtuales.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"Introducción a las Herramientas de Comunicación Síncrona en Entornos Virtuales"</w:t>
      </w:r>
    </w:p>
    <w:p>
      <w:pPr/>
      <w:r>
        <w:rPr/>
        <w:t xml:space="preserve">Esta rúbrica está diseñada para evaluar de manera detallada el desempeño de estudiantes de posgrado en relación con la identificación, descripción, aplicación pedagógica, reconocimiento de desafíos y aspectos de diversidad, equidad e inclusión en el uso de herramientas de comunicación síncrona en entornos virtuales.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herramientas de comunicación síncrona</w:t>
            </w:r>
          </w:p>
        </w:tc>
        <w:tc>
          <w:tcPr>
            <w:noWrap/>
          </w:tcPr>
          <w:p>
            <w:pPr/>
            <w:r>
              <w:rPr/>
              <w:t xml:space="preserve">Identifica claramente al menos tres herramientas diferentes y relevantes, mostrando comprensión completa de su uso en entornos virtuales.</w:t>
            </w:r>
          </w:p>
        </w:tc>
        <w:tc>
          <w:tcPr>
            <w:noWrap/>
          </w:tcPr>
          <w:p>
            <w:pPr/>
            <w:r>
              <w:rPr/>
              <w:t xml:space="preserve">Identifica tres herramientas pero con descripciones menos precisas o alguna herramienta menos relevante.</w:t>
            </w:r>
          </w:p>
        </w:tc>
        <w:tc>
          <w:tcPr>
            <w:noWrap/>
          </w:tcPr>
          <w:p>
            <w:pPr/>
            <w:r>
              <w:rPr/>
              <w:t xml:space="preserve">Identifica dos herramientas o tres con confusión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Identifica una o ninguna herramienta, con falta de comprensión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características y funcionalidades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las características y funcionalidades clave de una herramienta, demostrando comprensión profunda y ejemplos claros.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características de la herramienta, con algunos detalles faltantes o ejemplos limitados.</w:t>
            </w:r>
          </w:p>
        </w:tc>
        <w:tc>
          <w:tcPr>
            <w:noWrap/>
          </w:tcPr>
          <w:p>
            <w:pPr/>
            <w:r>
              <w:rPr/>
              <w:t xml:space="preserve">La descripción es superficial o incompleta, con poca claridad en las funcionalidades.</w:t>
            </w:r>
          </w:p>
        </w:tc>
        <w:tc>
          <w:tcPr>
            <w:noWrap/>
          </w:tcPr>
          <w:p>
            <w:pPr/>
            <w:r>
              <w:rPr/>
              <w:t xml:space="preserve">No logra describir las características o las presenta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estrategias pedagógicas</w:t>
            </w:r>
          </w:p>
        </w:tc>
        <w:tc>
          <w:tcPr>
            <w:noWrap/>
          </w:tcPr>
          <w:p>
            <w:pPr/>
            <w:r>
              <w:rPr/>
              <w:t xml:space="preserve">Explica claramente al menos dos estrategias pedagógicas innovadoras y bien fundamentadas para mejorar la participación estudiantil.</w:t>
            </w:r>
          </w:p>
        </w:tc>
        <w:tc>
          <w:tcPr>
            <w:noWrap/>
          </w:tcPr>
          <w:p>
            <w:pPr/>
            <w:r>
              <w:rPr/>
              <w:t xml:space="preserve">Explica dos estrategias pedagógicas adecuadas, aunque con menor profundidad o fundamentación.</w:t>
            </w:r>
          </w:p>
        </w:tc>
        <w:tc>
          <w:tcPr>
            <w:noWrap/>
          </w:tcPr>
          <w:p>
            <w:pPr/>
            <w:r>
              <w:rPr/>
              <w:t xml:space="preserve">Presenta una estrategia pedagógica o dos con explicaciones poco claras o poco aplicables.</w:t>
            </w:r>
          </w:p>
        </w:tc>
        <w:tc>
          <w:tcPr>
            <w:noWrap/>
          </w:tcPr>
          <w:p>
            <w:pPr/>
            <w:r>
              <w:rPr/>
              <w:t xml:space="preserve">No explica estrategias pedagógicas o las explicaciones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desafíos y propuestas de solución</w:t>
            </w:r>
          </w:p>
        </w:tc>
        <w:tc>
          <w:tcPr>
            <w:noWrap/>
          </w:tcPr>
          <w:p>
            <w:pPr/>
            <w:r>
              <w:rPr/>
              <w:t xml:space="preserve">Identifica un desafío potencial relevante y propone una solución creativa y viable, demostrando pensamiento crítico.</w:t>
            </w:r>
          </w:p>
        </w:tc>
        <w:tc>
          <w:tcPr>
            <w:noWrap/>
          </w:tcPr>
          <w:p>
            <w:pPr/>
            <w:r>
              <w:rPr/>
              <w:t xml:space="preserve">Identifica un desafío y propone una solución adecuada pero poco desarrollada.</w:t>
            </w:r>
          </w:p>
        </w:tc>
        <w:tc>
          <w:tcPr>
            <w:noWrap/>
          </w:tcPr>
          <w:p>
            <w:pPr/>
            <w:r>
              <w:rPr/>
              <w:t xml:space="preserve">Reconoce un desafío pero la solución propuesta es vaga o poco práctica.</w:t>
            </w:r>
          </w:p>
        </w:tc>
        <w:tc>
          <w:tcPr>
            <w:noWrap/>
          </w:tcPr>
          <w:p>
            <w:pPr/>
            <w:r>
              <w:rPr/>
              <w:t xml:space="preserve">No identifica desafíos o no propone soluciones.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 escrita</w:t>
            </w:r>
          </w:p>
        </w:tc>
        <w:tc>
          <w:tcPr>
            <w:noWrap/>
          </w:tcPr>
          <w:p>
            <w:pPr/>
            <w:r>
              <w:rPr/>
              <w:t xml:space="preserve">Presenta ideas de manera clara, coherente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Presenta ideas claras con errores mínimos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ciertas incoherencias o errores que dificultan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La comunicación es poco clara, con numerosos errores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principios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explícitamente aspectos DEI en la selección y uso de herramientas y estrategias pedagógicas, promoviendo un entorno inclusivo y equitativo.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y los menciona en la propuesta,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Menciona aspectos DEI de manera superficial o poco relevante para el contexto.</w:t>
            </w:r>
          </w:p>
        </w:tc>
        <w:tc>
          <w:tcPr>
            <w:noWrap/>
          </w:tcPr>
          <w:p>
            <w:pPr/>
            <w:r>
              <w:rPr/>
              <w:t xml:space="preserve">No considera ni menciona aspectos relacionados con DEI.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Utiliza fuentes académicas confiables y actuales, citadas correctamente en formato adecuado.</w:t>
            </w:r>
          </w:p>
        </w:tc>
        <w:tc>
          <w:tcPr>
            <w:noWrap/>
          </w:tcPr>
          <w:p>
            <w:pPr/>
            <w:r>
              <w:rPr/>
              <w:t xml:space="preserve">Utiliza fuentes adecuadas pero con algunas imprecisiones en la citación.</w:t>
            </w:r>
          </w:p>
        </w:tc>
        <w:tc>
          <w:tcPr>
            <w:noWrap/>
          </w:tcPr>
          <w:p>
            <w:pPr/>
            <w:r>
              <w:rPr/>
              <w:t xml:space="preserve">Utiliza pocas fuentes o no todas son confiables, con errores en la citación.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citaciones son incorrectas o inexistentes.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y ejemplos en entornos virtuales</w:t>
            </w:r>
          </w:p>
        </w:tc>
        <w:tc>
          <w:tcPr>
            <w:noWrap/>
          </w:tcPr>
          <w:p>
            <w:pPr/>
            <w:r>
              <w:rPr/>
              <w:t xml:space="preserve">Proporciona ejemplos claros y aplicables que demuestran la integración efectiva de herramientas en contextos reales de enseñanza virtual.</w:t>
            </w:r>
          </w:p>
        </w:tc>
        <w:tc>
          <w:tcPr>
            <w:noWrap/>
          </w:tcPr>
          <w:p>
            <w:pPr/>
            <w:r>
              <w:rPr/>
              <w:t xml:space="preserve">Proporciona ejemplos adecuados pero limitados o poco detallados.</w:t>
            </w:r>
          </w:p>
        </w:tc>
        <w:tc>
          <w:tcPr>
            <w:noWrap/>
          </w:tcPr>
          <w:p>
            <w:pPr/>
            <w:r>
              <w:rPr/>
              <w:t xml:space="preserve">Ejemplos poco claros, generales o poco relacionados con la aplicación práctica.</w:t>
            </w:r>
          </w:p>
        </w:tc>
        <w:tc>
          <w:tcPr>
            <w:noWrap/>
          </w:tcPr>
          <w:p>
            <w:pPr/>
            <w:r>
              <w:rPr/>
              <w:t xml:space="preserve">No proporciona ejemplos o estos son irrelevantes.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2026-09-26T01:34:11-05:00</dcterms:created>
  <dcterms:modified xsi:type="dcterms:W3CDTF">2026-09-26T01:34:11-05:00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