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Metas Personales y Académicas y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demostrar autonomía en el planteamiento de metas personales y académicas, así como su habilidad para argumentar opiniones y respetar las ideas de los demás. Incluye criterios relacionados con la diversidad, equidad e inclusión para promover un ambiente respetuoso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Metas Personales y Académicas y Habilidades Socioemocionales</w:t>
      </w:r>
    </w:p>
    <w:p>
      <w:pPr/>
      <w:r>
        <w:rPr/>
        <w:t xml:space="preserve">Esta rúbrica evalúa la capacidad del estudiante para demostrar autonomía en el planteamiento de metas personales y académicas, así como su habilidad para argumentar opiniones y respetar las ideas de los demás. Incluye criterios relacionados con la diversidad, equidad e inclusión para promover un ambiente respetuoso y equitativo.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el planteamiento de metas personales</w:t>
            </w:r>
          </w:p>
        </w:tc>
        <w:tc>
          <w:tcPr>
            <w:noWrap/>
          </w:tcPr>
          <w:p>
            <w:pPr/>
            <w:r>
              <w:rPr/>
              <w:t xml:space="preserve">Define metas claras, específicas y realistas, mostrando iniciativa propia para alcanzarlas.</w:t>
            </w:r>
          </w:p>
        </w:tc>
        <w:tc>
          <w:tcPr>
            <w:noWrap/>
          </w:tcPr>
          <w:p>
            <w:pPr/>
            <w:r>
              <w:rPr/>
              <w:t xml:space="preserve">Establece metas personales, aunque con cierta guía y sin mucha especificidad.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o plantear metas personales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el planteamiento de metas académicas</w:t>
            </w:r>
          </w:p>
        </w:tc>
        <w:tc>
          <w:tcPr>
            <w:noWrap/>
          </w:tcPr>
          <w:p>
            <w:pPr/>
            <w:r>
              <w:rPr/>
              <w:t xml:space="preserve">Plantea metas académicas concretas y alcanzables, demostrando compromiso y planificación.</w:t>
            </w:r>
          </w:p>
        </w:tc>
        <w:tc>
          <w:tcPr>
            <w:noWrap/>
          </w:tcPr>
          <w:p>
            <w:pPr/>
            <w:r>
              <w:rPr/>
              <w:t xml:space="preserve">Plantea metas académicas generales y requiere apoyo para su concreción y seguimiento.</w:t>
            </w:r>
          </w:p>
        </w:tc>
        <w:tc>
          <w:tcPr>
            <w:noWrap/>
          </w:tcPr>
          <w:p>
            <w:pPr/>
            <w:r>
              <w:rPr/>
              <w:t xml:space="preserve">No logra definir metas académicas o son poco claras y poco realistas.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de opiniones con fundamentos</w:t>
            </w:r>
          </w:p>
        </w:tc>
        <w:tc>
          <w:tcPr>
            <w:noWrap/>
          </w:tcPr>
          <w:p>
            <w:pPr/>
            <w:r>
              <w:rPr/>
              <w:t xml:space="preserve">Presenta opiniones bien fundamentadas con evidencias claras y coherentes.</w:t>
            </w:r>
          </w:p>
        </w:tc>
        <w:tc>
          <w:tcPr>
            <w:noWrap/>
          </w:tcPr>
          <w:p>
            <w:pPr/>
            <w:r>
              <w:rPr/>
              <w:t xml:space="preserve">Argumenta opiniones con fundamentos básicos, aunque poco profundos o específicos.</w:t>
            </w:r>
          </w:p>
        </w:tc>
        <w:tc>
          <w:tcPr>
            <w:noWrap/>
          </w:tcPr>
          <w:p>
            <w:pPr/>
            <w:r>
              <w:rPr/>
              <w:t xml:space="preserve">Expresa opiniones sin argumentos o con fundamentos insuficientes.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y respeto hacia las ideas de los demás</w:t>
            </w:r>
          </w:p>
        </w:tc>
        <w:tc>
          <w:tcPr>
            <w:noWrap/>
          </w:tcPr>
          <w:p>
            <w:pPr/>
            <w:r>
              <w:rPr/>
              <w:t xml:space="preserve">Escucha atentamente, valora y responde respetuosamente a las ideas ajenas.</w:t>
            </w:r>
          </w:p>
        </w:tc>
        <w:tc>
          <w:tcPr>
            <w:noWrap/>
          </w:tcPr>
          <w:p>
            <w:pPr/>
            <w:r>
              <w:rPr/>
              <w:t xml:space="preserve">Escucha las ideas de otros pero ocasionalmente interrumpe o no muestra total respeto.</w:t>
            </w:r>
          </w:p>
        </w:tc>
        <w:tc>
          <w:tcPr>
            <w:noWrap/>
          </w:tcPr>
          <w:p>
            <w:pPr/>
            <w:r>
              <w:rPr/>
              <w:t xml:space="preserve">Interrumpe, ignora o menosprecia las ideas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valoración de la diversidad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hacia las diferencias culturales, sociales y personales.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muestra dificultades para valorarla plenamente.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las diferencias entre las personas.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Prácticas inclusivas en la interacción social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equitativa e inclusión de todos en actividades y discusiones.</w:t>
            </w:r>
          </w:p>
        </w:tc>
        <w:tc>
          <w:tcPr>
            <w:noWrap/>
          </w:tcPr>
          <w:p>
            <w:pPr/>
            <w:r>
              <w:rPr/>
              <w:t xml:space="preserve">Apoya la inclusión pero no siempre actúa activamente para fomentar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No promueve ni facilita la inclusión o participación equitativa.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trato hacia compañeros y compañeras</w:t>
            </w:r>
          </w:p>
        </w:tc>
        <w:tc>
          <w:tcPr>
            <w:noWrap/>
          </w:tcPr>
          <w:p>
            <w:pPr/>
            <w:r>
              <w:rPr/>
              <w:t xml:space="preserve">Trata a todos con justicia e igualdad, sin mostrar preferencias o prejuicios.</w:t>
            </w:r>
          </w:p>
        </w:tc>
        <w:tc>
          <w:tcPr>
            <w:noWrap/>
          </w:tcPr>
          <w:p>
            <w:pPr/>
            <w:r>
              <w:rPr/>
              <w:t xml:space="preserve">Generalmente trata con equidad pero puede mostrar sesgos ocasionales.</w:t>
            </w:r>
          </w:p>
        </w:tc>
        <w:tc>
          <w:tcPr>
            <w:noWrap/>
          </w:tcPr>
          <w:p>
            <w:pPr/>
            <w:r>
              <w:rPr/>
              <w:t xml:space="preserve">Muestra trato desigual o prejuicioso hacia algunos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impacto de sus metas y acciones</w:t>
            </w:r>
          </w:p>
        </w:tc>
        <w:tc>
          <w:tcPr>
            <w:noWrap/>
          </w:tcPr>
          <w:p>
            <w:pPr/>
            <w:r>
              <w:rPr/>
              <w:t xml:space="preserve">Analiza cómo sus metas y comportamientos afectan su entorno y ajusta sus acciones para el bien común.</w:t>
            </w:r>
          </w:p>
        </w:tc>
        <w:tc>
          <w:tcPr>
            <w:noWrap/>
          </w:tcPr>
          <w:p>
            <w:pPr/>
            <w:r>
              <w:rPr/>
              <w:t xml:space="preserve">Reflexiona superficialmente sobre el impacto de sus metas, con poca conexión al entorno.</w:t>
            </w:r>
          </w:p>
        </w:tc>
        <w:tc>
          <w:tcPr>
            <w:noWrap/>
          </w:tcPr>
          <w:p>
            <w:pPr/>
            <w:r>
              <w:rPr/>
              <w:t xml:space="preserve">No reflexiona sobre el impacto de sus metas o acciones en su entorno.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2026-09-25T23:29:47-05:00</dcterms:created>
  <dcterms:modified xsi:type="dcterms:W3CDTF">2026-09-25T23:29:47-05:00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