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Reconocimiento y Uso de los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los estudiantes de primaria (6-11 años) reconocen el concepto de números naturales y comprenden para qué se utilizan, considerando criterios claros y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Reconocimiento y Uso de los Números Naturales</w:t>
      </w:r>
    </w:p>
    <w:p>
      <w:pPr/>
      <w:r>
        <w:rPr/>
        <w:t xml:space="preserve">Esta lista de verificación está diseñada para evaluar si los estudiantes de primaria (6-11 años) reconocen el concepto de números naturales y comprenden para qué se utilizan, considerando criterios claros y que promueven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qué son los números naturales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números naturales como los números que usamos para contar y ordenar.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para qué se utilizan los números naturales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con palabras simples y adecuadas que los números naturales se usan para contar objetos o representar cantidades.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Usa ejemplos concretos para ilustrar números naturales</w:t>
            </w:r>
          </w:p>
        </w:tc>
        <w:tc>
          <w:tcPr>
            <w:noWrap/>
          </w:tcPr>
          <w:p>
            <w:pPr/>
            <w:r>
              <w:rPr/>
              <w:t xml:space="preserve">El estudiante presenta ejemplos de situaciones cotidianas donde se usan números naturales (por ejemplo, contar lápices, personas, etc.).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Muestra respeto por diferentes formas de aprendizaje</w:t>
            </w:r>
          </w:p>
        </w:tc>
        <w:tc>
          <w:tcPr>
            <w:noWrap/>
          </w:tcPr>
          <w:p>
            <w:pPr/>
            <w:r>
              <w:rPr/>
              <w:t xml:space="preserve">El trabajo del estudiante refleja la inclusión de diversas formas de entender y expresar el concepto (dibujos, palabras, manipulativos).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 trabajo sin errores de discriminación o exclusión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y ejemplos que no excluyen a ningún compañero por género, cultura o capacidad.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comprensión mediante actividades variadas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a preguntas o actividades relacionadas con números naturales, mostrando diferentes maneras de razonar.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 números naturales en operaciones básicas</w:t>
            </w:r>
          </w:p>
        </w:tc>
        <w:tc>
          <w:tcPr>
            <w:noWrap/>
          </w:tcPr>
          <w:p>
            <w:pPr/>
            <w:r>
              <w:rPr/>
              <w:t xml:space="preserve">El estudiante realiza sumas o restas sencillas empleando números naturales para resolver problemas.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el trabajo de forma ordenada y legible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presentado claramente para facilitar la comprensión de sus ideas.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2026-09-25T18:53:12-05:00</dcterms:created>
  <dcterms:modified xsi:type="dcterms:W3CDTF">2026-09-25T18:53:12-05:00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