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el Acoso Escolar y Promover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(6-11 años) en relación con la identificación del acoso escolar, la propuesta de acciones para prevenirlo y la actuación responsable frente a situaciones de maltrato,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el Acoso Escolar y Promover la Convivencia Escolar</w:t>
      </w:r>
    </w:p>
    <w:p>
      <w:pPr/>
      <w:r>
        <w:rPr/>
        <w:t xml:space="preserve">Esta rúbrica está diseñada para evaluar las habilidades socioemocionales de estudiantes de primaria (6-11 años) en relación con la identificación del acoso escolar, la propuesta de acciones para prevenirlo y la actuación responsable frente a situaciones de maltrato,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del acoso escolar y sus manifestaciones en el entorno escolar.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qué es el acoso escolar y reconoce múltiples formas en que se manifiesta.</w:t>
            </w:r>
          </w:p>
        </w:tc>
        <w:tc>
          <w:tcPr>
            <w:noWrap/>
          </w:tcPr>
          <w:p>
            <w:pPr/>
            <w:r>
              <w:rPr/>
              <w:t xml:space="preserve">Describe qué es el acoso escolar e identifica varias formas en que se presenta en la escuela.</w:t>
            </w:r>
          </w:p>
        </w:tc>
        <w:tc>
          <w:tcPr>
            <w:noWrap/>
          </w:tcPr>
          <w:p>
            <w:pPr/>
            <w:r>
              <w:rPr/>
              <w:t xml:space="preserve">Reconoce el acoso escolar de forma general, con algunas dificultades para identificar sus manifestaciones.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el acoso escolar ni reconocer sus manifestaciones.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concretas para prevenir el acoso escolar.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claras, creativas y viables para prevenir el acoso en la escuela.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concretas y adecuadas para prevenir el acoso escolar.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ideas poco claras para prevenir el acoso.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adecuadas para prevenir el acoso.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y empatía al actuar frente a situaciones de maltrato entre compañeros.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responsable, empática y proactiva para apoyar y proteger a compañeros afectados.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empatía, aunque con poca iniciativa para actuar en situaciones de maltrato.</w:t>
            </w:r>
          </w:p>
        </w:tc>
        <w:tc>
          <w:tcPr>
            <w:noWrap/>
          </w:tcPr>
          <w:p>
            <w:pPr/>
            <w:r>
              <w:rPr/>
              <w:t xml:space="preserve">Muestra alguna empatía pero actúa con inseguridad o poco compromiso frente al maltrato.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responsabilidad ante situaciones de maltrato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respeto por la diversidad cultural, social y de capacidades dentro del grupo escolar.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en todas sus formas, promoviendo el respeto y la inclusión activa.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acepta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dificultades para respetarla de manera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cultural, social o de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las relaciones con compañeros.</w:t>
            </w:r>
          </w:p>
        </w:tc>
        <w:tc>
          <w:tcPr>
            <w:noWrap/>
          </w:tcPr>
          <w:p>
            <w:pPr/>
            <w:r>
              <w:rPr/>
              <w:t xml:space="preserve">Fomenta la equidad de manera constante, asegurando trato justo para todos en el grupo.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mayoría de las interacciones con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la aplica regularmente.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en sus relaciones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que fortalecen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actividades para mejorar la convivencia escolar.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en actividades para fomentar la convivencia.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relacionadas con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para fortalecer la convivencia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y respetuosa al expresar ideas y sentimientos sobre el tema.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empatía, facilitando el diálogo entre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de forma respetuosa y clara, aunque con pocas expresiones de empatía.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poco respeto en algunas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clara, irrespetuosa o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reconocer y apoyar a compañeros en situación de vulnerabilidad o exclusión.</w:t>
            </w:r>
          </w:p>
        </w:tc>
        <w:tc>
          <w:tcPr>
            <w:noWrap/>
          </w:tcPr>
          <w:p>
            <w:pPr/>
            <w:r>
              <w:rPr/>
              <w:t xml:space="preserve">Identifica y actúa activamente para apoyar a compañeros vulnerables o excluidos.</w:t>
            </w:r>
          </w:p>
        </w:tc>
        <w:tc>
          <w:tcPr>
            <w:noWrap/>
          </w:tcPr>
          <w:p>
            <w:pPr/>
            <w:r>
              <w:rPr/>
              <w:t xml:space="preserve">Reconoce a compañeros en vulnerabilidad y ofrece apoyo cuando es necesario.</w:t>
            </w:r>
          </w:p>
        </w:tc>
        <w:tc>
          <w:tcPr>
            <w:noWrap/>
          </w:tcPr>
          <w:p>
            <w:pPr/>
            <w:r>
              <w:rPr/>
              <w:t xml:space="preserve">Reconoce la exclusión pero tiene dificultades para brindar apoyo adecuado.</w:t>
            </w:r>
          </w:p>
        </w:tc>
        <w:tc>
          <w:tcPr>
            <w:noWrap/>
          </w:tcPr>
          <w:p>
            <w:pPr/>
            <w:r>
              <w:rPr/>
              <w:t xml:space="preserve">No reconoce ni apoya a compañeros en situación de vulnerabilidad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2026-09-26T02:23:01-05:00</dcterms:created>
  <dcterms:modified xsi:type="dcterms:W3CDTF">2026-09-26T02:23:01-05:00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