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Clase Demostrativa sobre Uso de la Tilde y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clase demostrativa de estudiantes de Licenciatura en Literatura y Lengua Castellana, enfocada en el tema del uso de la tilde y las letras, dirigida a estudiantes de educación técnica/tecnológica. Evalúa el desempeño del estudiante en dominar el contenido y gestionar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Clase Demostrativa sobre Uso de la Tilde y las Letras</w:t>
      </w:r>
    </w:p>
    <w:p>
      <w:pPr/>
      <w:r>
        <w:rPr/>
        <w:t xml:space="preserve">Esta rúbrica está diseñada para evaluar la clase demostrativa de estudiantes de Licenciatura en Literatura y Lengua Castellana, enfocada en el tema del uso de la tilde y las letras, dirigida a estudiantes de educación técnica/tecnológica. Evalúa el desempeño del estudiante en dominar el contenido y gestionar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uso de la tilde y las letras, incluyendo excepciones y reglas complejas.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las reglas básicas y algunas excepciones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Expone las reglas generales,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las reglas básicas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el público técnico/tecnológico,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leves vacilaciones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entendible, pero presenta errores o falta de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La clase está estructurada de forma lógica y fluida, con una secuencia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pequeñas interrupciones o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saltos o falta de conexión entre temas.</w:t>
            </w:r>
          </w:p>
        </w:tc>
        <w:tc>
          <w:tcPr>
            <w:noWrap/>
          </w:tcPr>
          <w:p>
            <w:pPr/>
            <w:r>
              <w:rPr/>
              <w:t xml:space="preserve">La clase carece de estructura, dificultando el seguimiento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variados y pertinentes recursos visuales, escritos o tecnológicos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aprendizaje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y el pensamiento crítico de los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aunque de forma limitada o poco sostenida.</w:t>
            </w:r>
          </w:p>
        </w:tc>
        <w:tc>
          <w:tcPr>
            <w:noWrap/>
          </w:tcPr>
          <w:p>
            <w:pPr/>
            <w:r>
              <w:rPr/>
              <w:t xml:space="preserve">Realiza preguntas o actividades, pero sin incentivar la reflexión profunda.</w:t>
            </w:r>
          </w:p>
        </w:tc>
        <w:tc>
          <w:tcPr>
            <w:noWrap/>
          </w:tcPr>
          <w:p>
            <w:pPr/>
            <w:r>
              <w:rPr/>
              <w:t xml:space="preserve">No involucra a los estudiantes ni promueve su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ampliando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básicas, mostrando dificultades con consultas complejas.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lingüística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naturalidad términos técnicos relacionados con la tilde y las letras.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básicos, pero con confusiones o definiciones imprecisas.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la clase eficientemente, manteniendo un ritmo adecuado y estimulante.</w:t>
            </w:r>
          </w:p>
        </w:tc>
        <w:tc>
          <w:tcPr>
            <w:noWrap/>
          </w:tcPr>
          <w:p>
            <w:pPr/>
            <w:r>
              <w:rPr/>
              <w:t xml:space="preserve">Controla el tiempo con leves desviaciones, manteniendo el interés general.</w:t>
            </w:r>
          </w:p>
        </w:tc>
        <w:tc>
          <w:tcPr>
            <w:noWrap/>
          </w:tcPr>
          <w:p>
            <w:pPr/>
            <w:r>
              <w:rPr/>
              <w:t xml:space="preserve">El ritmo es lento o apresurado en algunas partes, afectando la atención.</w:t>
            </w:r>
          </w:p>
        </w:tc>
        <w:tc>
          <w:tcPr>
            <w:noWrap/>
          </w:tcPr>
          <w:p>
            <w:pPr/>
            <w:r>
              <w:rPr/>
              <w:t xml:space="preserve">No gestiona el tiempo, causando desbalance en la clase y pérdida de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