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Pensamiento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universitarios en diferentes tipos de pensamiento, incluyendo pensamiento crítico, creativo, analítico y reflexivo. Se evalúan criterios específicos con niveles que permiten identificar fortalezas y áreas de mejora detalladamente.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Pensamiento en Educación General</w:t>
      </w:r>
    </w:p>
    <w:p>
      <w:pPr/>
      <w:r>
        <w:rPr/>
        <w:t xml:space="preserve">Esta rúbrica está diseñada para evaluar las habilidades de los estudiantes universitarios en diferentes tipos de pensamiento, incluyendo pensamiento crítico, creativo, analítico y reflexivo. Se evalúan criterios específicos con niveles que permiten identificar fortalezas y áreas de mejora detalladamente.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analiza la información con precisión, identificando relaciones complejas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y realiza análisis claros, identificando la mayoría de las relaciones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 pero el análisis es superficial o incompleto, con pocas relaciones identificadas.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análisis relevante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pensamiento crítico</w:t>
            </w:r>
          </w:p>
        </w:tc>
        <w:tc>
          <w:tcPr>
            <w:noWrap/>
          </w:tcPr>
          <w:p>
            <w:pPr/>
            <w:r>
              <w:rPr/>
              <w:t xml:space="preserve">Evalúa argumentos y evidencias de forma rigurosa, cuestionando supuestos y diferenciando hechos de opiniones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Evalúa argumentos y evidencia de manera adecuada, identificando supuestos importantes y diferenciando opiniones de hechos.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 pero sin evaluación profunda o crítica, con dificultad para distinguir hechos y opiniones.</w:t>
            </w:r>
          </w:p>
        </w:tc>
        <w:tc>
          <w:tcPr>
            <w:noWrap/>
          </w:tcPr>
          <w:p>
            <w:pPr/>
            <w:r>
              <w:rPr/>
              <w:t xml:space="preserve">No evalúa argumentos ni evidencia, acepta información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pensamiento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amplían el enfoque tradicional y muestran pensamiento divergente.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cierta originalidad y algunas soluciones novedosas, aunque limitadas.</w:t>
            </w:r>
          </w:p>
        </w:tc>
        <w:tc>
          <w:tcPr>
            <w:noWrap/>
          </w:tcPr>
          <w:p>
            <w:pPr/>
            <w:r>
              <w:rPr/>
              <w:t xml:space="preserve">Muestra ideas poco originales, con enfoques convencionales y limitada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soluciones novedosas, repite conceptos comunes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coherencia</w:t>
            </w:r>
          </w:p>
        </w:tc>
        <w:tc>
          <w:tcPr>
            <w:noWrap/>
          </w:tcPr>
          <w:p>
            <w:pPr/>
            <w:r>
              <w:rPr/>
              <w:t xml:space="preserve">Argumenta con lógica impecable, manteniendo coherencia en todo el desarrollo y evitando contradicciones.</w:t>
            </w:r>
          </w:p>
        </w:tc>
        <w:tc>
          <w:tcPr>
            <w:noWrap/>
          </w:tcPr>
          <w:p>
            <w:pPr/>
            <w:r>
              <w:rPr/>
              <w:t xml:space="preserve">Utiliza razonamiento lógico adecuado, con coherencia general y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razonamiento con fallos ocasionales y algunas incoherencias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Razonamiento ilógico y contradictorio que dificulta la comprensión y comprensión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el propio pensamiento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sus propios procesos cognitivos, reconociendo sesgos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su pensamiento y muestra disposición para mejorar y corregir errores.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su pensamiento, con escaso reconocimiento de limitaciones.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pensamiento ni reconoce posibles errores o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diferentes tipos de pensamiento</w:t>
            </w:r>
          </w:p>
        </w:tc>
        <w:tc>
          <w:tcPr>
            <w:noWrap/>
          </w:tcPr>
          <w:p>
            <w:pPr/>
            <w:r>
              <w:rPr/>
              <w:t xml:space="preserve">Combina eficazmente pensamiento crítico, creativo, analítico y reflexivo para abordar problemas complejos.</w:t>
            </w:r>
          </w:p>
        </w:tc>
        <w:tc>
          <w:tcPr>
            <w:noWrap/>
          </w:tcPr>
          <w:p>
            <w:pPr/>
            <w:r>
              <w:rPr/>
              <w:t xml:space="preserve">Integra varios tipos de pensamiento de manera adecuada,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tipos de pensamiento, pero de forma fragmentada o poco integrada.</w:t>
            </w:r>
          </w:p>
        </w:tc>
        <w:tc>
          <w:tcPr>
            <w:noWrap/>
          </w:tcPr>
          <w:p>
            <w:pPr/>
            <w:r>
              <w:rPr/>
              <w:t xml:space="preserve">No integra distintos tipos de pensamiento; enfoque limitado y unidimensional.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del pensamiento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lenguaje adecuado, facilitando la comprensión y el seguimiento del razonamiento.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y ordenada, con algunos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confusa o poco precisa,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ambigua, desordenada o poco comprensible, impidiendo seguir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pensamiento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con eficacia los diferentes tipos de pensamiento para resolver problemas o situaciones reales complejas.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pensamiento en contextos reales, aunque con resultados limitados o parciales.</w:t>
            </w:r>
          </w:p>
        </w:tc>
        <w:tc>
          <w:tcPr>
            <w:noWrap/>
          </w:tcPr>
          <w:p>
            <w:pPr/>
            <w:r>
              <w:rPr/>
              <w:t xml:space="preserve">Intenta aplicar el pensamiento en situaciones reales, pero con dificultades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tipos de pensamiento en contextos prácticos o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2026-09-26T02:19:46-05:00</dcterms:created>
  <dcterms:modified xsi:type="dcterms:W3CDTF">2026-09-26T02:19:46-05:00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