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Datos y Diseño de Soluciones 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datos recolectados mediante Google Forms sobre un problema ambiental detectado en el entorno del estudiante, así como el diseño de una solución innovadora y viable. Se consideran aspectos científicos, técnicos, creativos y de diversidad, equidad e inclusión,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Datos y Diseño de Soluciones Ambientales</w:t>
      </w:r>
    </w:p>
    <w:p>
      <w:pPr/>
      <w:r>
        <w:rPr/>
        <w:t xml:space="preserve">Esta rúbrica evalúa el análisis de datos recolectados mediante Google Forms sobre un problema ambiental detectado en el entorno del estudiante, así como el diseño de una solución innovadora y viable. Se consideran aspectos científicos, técnicos, creativos y de diversidad, equidad e inclusión, para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Recolección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están completos, organizados claramente y representan fielmente el problema ambiental. Se utiliza Google Forms de manera óptima.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y son mayormente completos,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Los datos presentan algunas inconsistencias u omisiones importantes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Los datos están incompletos, desorganizados o irrelevantes para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profunda de los datos, relacionando causas y consecuencias del problema ambiental.</w:t>
            </w:r>
          </w:p>
        </w:tc>
        <w:tc>
          <w:tcPr>
            <w:noWrap/>
          </w:tcPr>
          <w:p>
            <w:pPr/>
            <w:r>
              <w:rPr/>
              <w:t xml:space="preserve">Interpretación clara con una relación adecuada entre datos y problema,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que muestra comprensión limitada o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Interpretación confusa, incorrecta o sin relación con los datos recolectados.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solución ambiental</w:t>
            </w:r>
          </w:p>
        </w:tc>
        <w:tc>
          <w:tcPr>
            <w:noWrap/>
          </w:tcPr>
          <w:p>
            <w:pPr/>
            <w:r>
              <w:rPr/>
              <w:t xml:space="preserve">Solución innovadora, viable y bien fundamentada que aborda directamente el problema detectado.</w:t>
            </w:r>
          </w:p>
        </w:tc>
        <w:tc>
          <w:tcPr>
            <w:noWrap/>
          </w:tcPr>
          <w:p>
            <w:pPr/>
            <w:r>
              <w:rPr/>
              <w:t xml:space="preserve">Solución viable y adecuada, aunque con menor creatividad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Solución propuesta poco viable o poco relacionada con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No se propone una solución clara o la propuesta es inaplicable.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conocimiento científico y tecnológico</w:t>
            </w:r>
          </w:p>
        </w:tc>
        <w:tc>
          <w:tcPr>
            <w:noWrap/>
          </w:tcPr>
          <w:p>
            <w:pPr/>
            <w:r>
              <w:rPr/>
              <w:t xml:space="preserve">Aplica con precisión conceptos científicos y herramientas tecnológicas para sustentar el análisis y la solución.</w:t>
            </w:r>
          </w:p>
        </w:tc>
        <w:tc>
          <w:tcPr>
            <w:noWrap/>
          </w:tcPr>
          <w:p>
            <w:pPr/>
            <w:r>
              <w:rPr/>
              <w:t xml:space="preserve">Utiliza conceptos científicos y tecnológicos de manera adecuada,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conocimientos científicos o tecnológicos limitados 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conceptos científicos o tecnológicos.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alto grado de creatividad en el análisis y la solución, proponiendo ideas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aspectos, con ideas parcialmente originales.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soluciones convencionales o poco novedosas.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solución considera activamente la diversidad cultural, social y ambiental,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Incluye aspectos básicos de DEI, aunque con poca profundidad o alcance limitado.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superficial de DEI sin integración significativa en la solución.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el análisis o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claridad comunicativa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 completa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detalles que podrían mejorar la claridad o el orden.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 de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incompleta que impide entender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ética ambiental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responsabilidad y ética ambiental en la propuesta y análisis.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ambiental adecuada con algunos aspectos éticos considerados.</w:t>
            </w:r>
          </w:p>
        </w:tc>
        <w:tc>
          <w:tcPr>
            <w:noWrap/>
          </w:tcPr>
          <w:p>
            <w:pPr/>
            <w:r>
              <w:rPr/>
              <w:t xml:space="preserve">Considera la ética ambiental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ética ni responsabilidad ambiental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2026-09-26T06:42:00-05:00</dcterms:created>
  <dcterms:modified xsi:type="dcterms:W3CDTF">2026-09-26T06:42:00-05:00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