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Neoliberalismo Económico en Geografía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del neoliberalismo económico, considerando aspectos clave del tema y promoviendo valores de diversidad, equidad e inclusión. Cada criterio se evalúa en tres niveles: Excelente, Bueno y Bajo, para identificar fortalezas y áreas de mejora en los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Neoliberalismo Económico en Geografía (Secundaria)</w:t>
      </w:r>
    </w:p>
    <w:p>
      <w:pPr/>
      <w:r>
        <w:rPr/>
        <w:t xml:space="preserve">Esta rúbrica evalúa el conocimiento y análisis del neoliberalismo económico, considerando aspectos clave del tema y promoviendo valores de diversidad, equidad e inclusión. Cada criterio se evalúa en tres niveles: Excelente, Bueno y Bajo, para identificar fortalezas y áreas de mejora en los estudiantes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neoliberalismo económico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el neoliberalismo económico, incluyendo sus características principales y su impacto global.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general, identificando algunas características y efectos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incompleta, con poca o ninguna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y consecuencias del neoliberalismo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causas y consecuencias,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básicas,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consecuencias,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geográficos</w:t>
            </w:r>
          </w:p>
        </w:tc>
        <w:tc>
          <w:tcPr>
            <w:noWrap/>
          </w:tcPr>
          <w:p>
            <w:pPr/>
            <w:r>
              <w:rPr/>
              <w:t xml:space="preserve">Incorpora datos y fuentes confiables para sustentar argumentos y presenta información geográfica relevante.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datos,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datos, o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neoliberalismo con la globalización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neoliberalismo influye en procesos de globalización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neoliberalismo y globalización,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al analizar el impacto del neoliberalismo.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sociales, pero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diversas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y justicia social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neoliberalismo afecta la equidad y justicia social, proponiendo reflexiones críticas.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y justicia social,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Ignora o minimiza los temas de equidad y justicia social en el contexto del neoliberalismo.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organización, aunque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colaborativo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e inclusiva, contribuyendo activamente y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participación irregular o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2026-09-25T20:34:28-05:00</dcterms:created>
  <dcterms:modified xsi:type="dcterms:W3CDTF">2026-09-25T20:34:28-05:00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