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Patología Veterinaria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los antecedentes históricos de la Patología en el mundo y en México, las áreas de estudio relacionadas, las técnicas de diagnóstico empleadas y la terminología médica asociada. Además, incorpora criterios de Diversidad, Equidad e Inclusión (DEI) para fomentar un enfoque integral y respetuoso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Patología Veterinaria Medicina</w:t>
      </w:r>
    </w:p>
    <w:p>
      <w:pPr/>
      <w:r>
        <w:rPr/>
        <w:t xml:space="preserve">Esta rúbrica está diseñada para evaluar el conocimiento y comprensión de los estudiantes sobre los antecedentes históricos de la Patología en el mundo y en México, las áreas de estudio relacionadas, las técnicas de diagnóstico empleadas y la terminología médica asociada. Además, incorpora criterios de Diversidad, Equidad e Inclusión (DEI) para fomentar un enfoque integral y respetuoso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antecedentes históricos de la Patología (mundo y México)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antecedentes históricos, incluyendo eventos clave, con ejemplos claros tanto a nivel mundial como mexicano.</w:t>
            </w:r>
          </w:p>
        </w:tc>
        <w:tc>
          <w:tcPr>
            <w:noWrap/>
          </w:tcPr>
          <w:p>
            <w:pPr/>
            <w:r>
              <w:rPr/>
              <w:t xml:space="preserve">Presenta los antecedentes históricos principales con información general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limitada o incorrecta sobre los antecedentes históricos, con poca o ninguna referencia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diferentes áreas de estudio de la Patología Veterinaria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áreas principales de estudio, mostrando comprensión profunda y relaciones entre ellas.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de estudio y ofrece explicaciones adecuadas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Confunde o omite varias áreas de estudio y ofrece explicaciones superficiales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de diagnóstico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múltiples técnicas de diagnóstico, su propósito y aplicación práctica en patología veterinaria.</w:t>
            </w:r>
          </w:p>
        </w:tc>
        <w:tc>
          <w:tcPr>
            <w:noWrap/>
          </w:tcPr>
          <w:p>
            <w:pPr/>
            <w:r>
              <w:rPr/>
              <w:t xml:space="preserve">Menciona técnicas comunes de diagnóstico con explicaciones básicas sobre su uso.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información sobre técnicas de diagnóstico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médica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médica específica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médica de forma adecuada, aunque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médica o evita su uso, afectando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referencias y fuentes académicas</w:t>
            </w:r>
          </w:p>
        </w:tc>
        <w:tc>
          <w:tcPr>
            <w:noWrap/>
          </w:tcPr>
          <w:p>
            <w:pPr/>
            <w:r>
              <w:rPr/>
              <w:t xml:space="preserve">Incluye referencias confiables y actuales, integrándolas adecuadamente para respaldar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algunas referencias relevantes, aunque con integración limitada 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son poco confiables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lógica y clara, facilitando la comprensión del tema completo.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cierta organización, aunque algunas partes pueden resultar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por la diversidad cultural y social en la historia y práctica de la patología veterinaria.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general,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No aborda ni considera aspectos relacionados con DEI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terminológica y cultural en la medicina veterinaria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terminológica y cultural, mostrando sensibilidad en el uso de términos y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aunque con aplicación limitada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terminológica y cultural, utilizando términos inapropiados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2026-09-26T04:05:15-05:00</dcterms:created>
  <dcterms:modified xsi:type="dcterms:W3CDTF">2026-09-26T04:05:15-05:00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