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de la Literatura Científica Médica según McMaster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que realizan los estudiantes universitarios sobre artículos científicos médicos relacionados con pruebas diagnósticas, tratamientos y pronóstico, siguiendo los criterios de la Universidad de McMaster Medicina.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de la Literatura Científica Médica según McMaster</w:t>
      </w:r>
    </w:p>
    <w:p>
      <w:pPr/>
      <w:r>
        <w:rPr/>
        <w:t xml:space="preserve">Esta rúbrica está diseñada para evaluar el análisis crítico que realizan los estudiantes universitarios sobre artículos científicos médicos relacionados con pruebas diagnósticas, tratamientos y pronóstico, siguiendo los criterios de la Universidad de McMaster Medicina.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tipo de estudio (pruebas diagnósticas, tratamiento, pronóstico)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distingue claramente el tipo de estudio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estudio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estudio pero con algunas imprecisiones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tipo de estudio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diseño metodológico y validez interna del estudio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diseño y justifica con rigor la validez interna, señalando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diseño y validez interna, mencionando algunas fortalezas o limitaciones.</w:t>
            </w:r>
          </w:p>
        </w:tc>
        <w:tc>
          <w:tcPr>
            <w:noWrap/>
          </w:tcPr>
          <w:p>
            <w:pPr/>
            <w:r>
              <w:rPr/>
              <w:t xml:space="preserve">Reconoce el diseño pero la evaluación de la validez interna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evalúa o presenta errores graves en la valoración del diseño y validez interna.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resultados y su relevancia clínica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profundidad, relacionándolos claramente con la práctica clínica.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cierta profundidad y menciona su relevancia clínica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básica de resultados con poca conexión a la relevancia clínica.</w:t>
            </w:r>
          </w:p>
        </w:tc>
        <w:tc>
          <w:tcPr>
            <w:noWrap/>
          </w:tcPr>
          <w:p>
            <w:pPr/>
            <w:r>
              <w:rPr/>
              <w:t xml:space="preserve">No interpreta o no relaciona los resultados con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sesgos y factores de confusión</w:t>
            </w:r>
          </w:p>
        </w:tc>
        <w:tc>
          <w:tcPr>
            <w:noWrap/>
          </w:tcPr>
          <w:p>
            <w:pPr/>
            <w:r>
              <w:rPr/>
              <w:t xml:space="preserve">Detecta y explica de manera exhaustiva los posibles sesgos y factores de confusión presentes.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y factores de confusión,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sesgos o factores de confusión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sesgos ni factores de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aplicabilidad de los resultados a la población objetivo</w:t>
            </w:r>
          </w:p>
        </w:tc>
        <w:tc>
          <w:tcPr>
            <w:noWrap/>
          </w:tcPr>
          <w:p>
            <w:pPr/>
            <w:r>
              <w:rPr/>
              <w:t xml:space="preserve">Evalúa claramente la aplicabilidad, considerando características demográficas y clínicas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aplicabilidad del estudio con consideraciones generales sobre la población.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superficial o poco fundamentada de la aplicabilidad.</w:t>
            </w:r>
          </w:p>
        </w:tc>
        <w:tc>
          <w:tcPr>
            <w:noWrap/>
          </w:tcPr>
          <w:p>
            <w:pPr/>
            <w:r>
              <w:rPr/>
              <w:t xml:space="preserve">No considera ni valora la aplicabilidad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del análisis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lógica, clara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aunque con algunas pequeñas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desorganizado, incoherente o contradictorio.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conceptos epidemiológicos</w:t>
            </w:r>
          </w:p>
        </w:tc>
        <w:tc>
          <w:tcPr>
            <w:noWrap/>
          </w:tcPr>
          <w:p>
            <w:pPr/>
            <w:r>
              <w:rPr/>
              <w:t xml:space="preserve">Utiliza terminología y conceptos con precisión y en contexto adecuado durante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y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algunas imprecisiones o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y conceptos epidemiológicos.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limitaciones y proponer mejoras o preguntas de investigación futuras</w:t>
            </w:r>
          </w:p>
        </w:tc>
        <w:tc>
          <w:tcPr>
            <w:noWrap/>
          </w:tcPr>
          <w:p>
            <w:pPr/>
            <w:r>
              <w:rPr/>
              <w:t xml:space="preserve">Identifica múltiples limitaciones y propone preguntas o mejoras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sugiere mejoras o preguntas futuras pertinentes.</w:t>
            </w:r>
          </w:p>
        </w:tc>
        <w:tc>
          <w:tcPr>
            <w:noWrap/>
          </w:tcPr>
          <w:p>
            <w:pPr/>
            <w:r>
              <w:rPr/>
              <w:t xml:space="preserve">Menciona limitaciones con escasa profundidad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ni plantea preguntas o mejoras futuras.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2026-09-26T01:23:21-05:00</dcterms:created>
  <dcterms:modified xsi:type="dcterms:W3CDTF">2026-09-26T01:23:21-05:00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