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Casos Clínicos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análisis, presentación y defensa de casos clínicos realizados en grupos. Considera aspectos clave como el análisis clínico, trabajo en equipo, presentación, defensa y presentación personal,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Casos Clínicos en Enfermería</w:t>
      </w:r>
    </w:p>
    <w:p>
      <w:pPr/>
      <w:r>
        <w:rPr/>
        <w:t xml:space="preserve">Esta rúbrica está diseñada para evaluar el análisis, presentación y defensa de casos clínicos realizados en grupos. Considera aspectos clave como el análisis clínico, trabajo en equipo, presentación, defensa y presentación personal,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Clínico del Caso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completo del caso, con diagnóstico acertado y fundamentación basada en evidencias científicas.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respetan opiniones diversas y colaboran equitativamente para lograr objetivos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fácil de entender y utiliza recursos adecuados para apoyar la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Responden con seguridad y conocimiento, demostrando comprensión profunda y respeto hacia las preguntas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La vestimenta y comportamiento son profesionales, apropiados para el contexto académico y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diferencias culturales, sociales y personales en el análisis y presentación del caso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</w:t>
            </w:r>
          </w:p>
        </w:tc>
        <w:tc>
          <w:tcPr>
            <w:noWrap/>
          </w:tcPr>
          <w:p>
            <w:pPr/>
            <w:r>
              <w:rPr/>
              <w:t xml:space="preserve">Las responsabilidades se distribuyen de manera justa, asegurando que todos los integrantes tengan oportunidad de contribuir.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y libre de sesgos, promoviendo un ambiente inclusivo para todos los participantes.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2026-09-26T01:34:44-05:00</dcterms:created>
  <dcterms:modified xsi:type="dcterms:W3CDTF">2026-09-26T01:34:44-05:00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