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Básicos de la IA para Abogados en Derecho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conocimiento y habilidades de los estudiantes de posgrado en Derecho respecto a los principios básicos de la Inteligencia Artificial (IA), con especial atención a la integración de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Básicos de la IA para Abogados en Derecho (Posgrado)</w:t>
      </w:r>
    </w:p>
    <w:p>
      <w:pPr/>
      <w:r>
        <w:rPr/>
        <w:t xml:space="preserve">Esta rúbrica está diseñada para evaluar de manera detallada y analítica el conocimiento y habilidades de los estudiantes de posgrado en Derecho respecto a los principios básicos de la Inteligencia Artificial (IA), con especial atención a la integración de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conceptos fundamentales de la 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esenciales de la IA aplicados al derecho, explicando términos técnicos con precisión y contexto jurídico.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presenta confusiones o lagunas importantes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la IA en el contexto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IA en procesos legales y éticos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detallada cómo la IA impacta procesos legales y éticos, identificando riesgos y beneficios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de la IA en procesos legales y éticos con ejemplos, aunque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legales y éticos, pero sin ejemplos claros ni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el impacto de la IA en procesos legales o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regulaciones y normativas sobre 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actualizado y detallado de normativas nacionales e internacionales relevantes a la IA y su aplicación en el derecho.</w:t>
            </w:r>
          </w:p>
        </w:tc>
        <w:tc>
          <w:tcPr>
            <w:noWrap/>
          </w:tcPr>
          <w:p>
            <w:pPr/>
            <w:r>
              <w:rPr/>
              <w:t xml:space="preserve">Conoce las principales regulaciones, aunque con limitaciones en el alcance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regulaciones básicas pero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regulaciones o normativas aplicables a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sesgos y discriminación en sistemas de 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sobre sesgos y discriminación en la IA, proponiendo estrategias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sesgos y discriminación en sistemas de IA con análisis adecuados pero limitados en alcance o solución.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sesgos, pero con análisis superficial y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adecuadamente los sesgos o la discriminación en sistemas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principios DEI en el análisis y aplicación de la IA en el derecho, con ejemplos claros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Menciona principios DEI y su importancia, aunque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los principios DEI sin aplicarlos en profundidad ni contextualizarlos bien.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importancia de DEI en el contexto de la IA para abogados.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conceptos complejos de IA a audiencias jurídicas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accesible conceptos complejos de IA, adaptándolos efectivamente a audiencias jurídicas.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conceptos, aunque con algunos términos técnicos poco explicados.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presenta confusiones o falta de claridad en términos clave.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inapropiada para audiencias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y ético de fuentes y evidencias en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diversas, evaluando críticamente su relevancia y ética en el contexto de la IA y el derecho.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confiables, aunque con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limitaciones en diversidad, actualidad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hace un uso ético adecuado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propuesta de soluciones jurídicas para retos de la IA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fundamentadas para desafíos legales relacionados con la IA.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con menor grado de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que carecen de viabilidad o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poco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2026-09-25T19:40:09-05:00</dcterms:created>
  <dcterms:modified xsi:type="dcterms:W3CDTF">2026-09-25T19:40:09-05:00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