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 de Caso: Impacto Negativo en un Programa Educativo - Identificación y Búsqueda de Oportunidades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Identificación y búsqueda de oportunidades de aprendizaje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adultos en educación para el trabajo, en la identificación y análisis de problemas, así como en la propuesta de soluciones y presentación clara y estructurada de un estudio de caso sobre el impacto negativo en un programa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 de Caso: Impacto Negativo en un Programa Educativo - Identificación y Búsqueda de Oportunidades de Aprendizaje</w:t>
      </w:r>
    </w:p>
    <w:p>
      <w:pPr/>
      <w:r>
        <w:rPr/>
        <w:t xml:space="preserve">Esta rúbrica está diseñada para evaluar de manera detallada el desempeño de los estudiantes adultos en educación para el trabajo, en la identificación y análisis de problemas, así como en la propuesta de soluciones y presentación clara y estructurada de un estudio de caso sobre el impacto negativo en un programa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central con precisión y profundidad, considerando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con claridad, aunque omite algunos detalles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problema, pero de forma general o con confusión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el planteamiento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problema</w:t>
            </w:r>
          </w:p>
        </w:tc>
        <w:tc>
          <w:tcPr>
            <w:noWrap/>
          </w:tcPr>
          <w:p>
            <w:pPr/>
            <w:r>
              <w:rPr/>
              <w:t xml:space="preserve">Analiza el problema de manera exhaustiva, relacionando causas y consecuencias,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con identificación de causas y consecuencias, aunque algunos aspectos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o parcial, con causas o consecuencias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confuso o carece de relación entre causas y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una solución innovadora, práctica y bien justificada, alineada con el problema identificado y sus causas.</w:t>
            </w:r>
          </w:p>
        </w:tc>
        <w:tc>
          <w:tcPr>
            <w:noWrap/>
          </w:tcPr>
          <w:p>
            <w:pPr/>
            <w:r>
              <w:rPr/>
              <w:t xml:space="preserve">Propone una solución viable y adecuada, aunque con justificación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genérica o poco relacionada con el problema y carece de justificación sólida.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la propuesta es inaplicable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reporte es muy claro, preciso y utiliza lenguaje apropiado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El reporte es claro en general, con mínimas ambigüedades o errores de lenguaje.</w:t>
            </w:r>
          </w:p>
        </w:tc>
        <w:tc>
          <w:tcPr>
            <w:noWrap/>
          </w:tcPr>
          <w:p>
            <w:pPr/>
            <w:r>
              <w:rPr/>
              <w:t xml:space="preserve">El reporte presenta algunas dificultades de comprensión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El reporte es confuso,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reporte</w:t>
            </w:r>
          </w:p>
        </w:tc>
        <w:tc>
          <w:tcPr>
            <w:noWrap/>
          </w:tcPr>
          <w:p>
            <w:pPr/>
            <w:r>
              <w:rPr/>
              <w:t xml:space="preserve">El reporte está organizado de forma lógica, con secciones bien definidas y transición fluida entre ellas.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secciones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del reporte es básica, con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reporte carece de estructura coherente, dificultando la lectura y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pertinentes que enriquecen y validan el análisis y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 relevantes, aunque no siempre bien integrados.</w:t>
            </w:r>
          </w:p>
        </w:tc>
        <w:tc>
          <w:tcPr>
            <w:noWrap/>
          </w:tcPr>
          <w:p>
            <w:pPr/>
            <w:r>
              <w:rPr/>
              <w:t xml:space="preserve">Ejemplos o evidencias limitados o poco claros, con poco impacto 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ejemplos,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en el análisis y la solución propuesta.</w:t>
            </w:r>
          </w:p>
        </w:tc>
        <w:tc>
          <w:tcPr>
            <w:noWrap/>
          </w:tcPr>
          <w:p>
            <w:pPr/>
            <w:r>
              <w:rPr/>
              <w:t xml:space="preserve">Muestra algunos indicios de pensamiento crítico, aunque con poco desarrollo o innovación.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descriptivo, con escaso pensamiento crítico o ideas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 en el enfoque del estudio de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contexto educativo para el trabajo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estudio de caso con el contexto de educación para el trabajo,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el estudio con el contexto educativo,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relación con el contexto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el estudio con el contexto de educación para el trabajo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2026-09-26T01:23:37-05:00</dcterms:created>
  <dcterms:modified xsi:type="dcterms:W3CDTF">2026-09-26T01:23:37-05:00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