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Microeconomía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conceptos clave de microeconomía, incluyendo utilidad, estructuras de mercado, costos, externalidades y políticas gubernamentales, adecuados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Microeconomía en Secundaria</w:t>
      </w:r>
    </w:p>
    <w:p>
      <w:pPr/>
      <w:r>
        <w:rPr/>
        <w:t xml:space="preserve">Esta rúbrica está diseñada para evaluar el conocimiento y comprensión de los estudiantes sobre conceptos clave de microeconomía, incluyendo utilidad, estructuras de mercado, costos, externalidades y políticas gubernamentales, adecuados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utilidad, curvas de indiferencia y líneas presupuestarias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los conceptos de utilidad, curvas de indiferencia y líneas presupuestarias, mostrando comprensión básica adecuada para el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eficiencia, fallas de mercado y externalidades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ejemplos simples de eficiencia, fallas de mercado, costos y beneficios privados y sociales, y externalidades.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costos, ingresos, beneficios y producción a corto y largo plazo</w:t>
            </w:r>
          </w:p>
        </w:tc>
        <w:tc>
          <w:tcPr>
            <w:noWrap/>
          </w:tcPr>
          <w:p>
            <w:pPr/>
            <w:r>
              <w:rPr/>
              <w:t xml:space="preserve">El estudiante diferencia claramente entre los tipos de costos, ingresos y beneficios, y explica la producción en el corto y largo plazo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estructuras de mercado y sus características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describe las principales estructuras de mercado (competencia perfecta, monopolio, etc.) con ejemplos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crecimiento, supervivencia, objetivos y políticas de las empresas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crecen y sobreviven las empresas y distingue diferentes objetivos y políticas empresariales de manera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políticas gubernamentales para la asignación eficiente y corrección de fallas de mercado</w:t>
            </w:r>
          </w:p>
        </w:tc>
        <w:tc>
          <w:tcPr>
            <w:noWrap/>
          </w:tcPr>
          <w:p>
            <w:pPr/>
            <w:r>
              <w:rPr/>
              <w:t xml:space="preserve">El estudiante describe políticas básicas que el gobierno utiliza para mejorar la eficiencia y corregir fallas de mercado con ejemplos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equidad, redistribución de ingreso y riqueza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concepto de equidad y presenta ideas básicas sobre la redistribución del ingreso y la riqueza.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fuerzas del mercado laboral y la intervención gubernamental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las fuerzas que actúan en el mercado laboral y describe formas comunes de intervención del gobierno.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2026-09-26T05:39:01-05:00</dcterms:created>
  <dcterms:modified xsi:type="dcterms:W3CDTF">2026-09-26T05:39:01-05:00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