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Experimentos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formular preguntas de indagación relacionadas con fenómenos naturales y analizar la información recogida para explicar dichos fenómenos usando conocimientos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Experimentos de Química</w:t>
      </w:r>
    </w:p>
    <w:p>
      <w:pPr/>
      <w:r>
        <w:rPr/>
        <w:t xml:space="preserve">Esta rúbrica está diseñada para evaluar la capacidad de los estudiantes de primaria (6-11 años) para formular preguntas de indagación relacionadas con fenómenos naturales y analizar la información recogida para explicar dichos fenómenos usando conocimientos científicos.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de indagación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precisas y relacionadas directamente con el fenómeno químico observado.</w:t>
            </w:r>
          </w:p>
        </w:tc>
        <w:tc>
          <w:tcPr>
            <w:noWrap/>
          </w:tcPr>
          <w:p>
            <w:pPr/>
            <w:r>
              <w:rPr/>
              <w:t xml:space="preserve">Formula preguntas relacionadas con el fenómeno, aunque algunas pueden ser un poco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Formulación de preguntas confusa o no relacionada con el fenómeno observado.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fenómeno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relevantes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Realiza observaciones, pero algunas son incompletas o poco detalladas.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adecuadas o son irrelevantes para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datos</w:t>
            </w:r>
          </w:p>
        </w:tc>
        <w:tc>
          <w:tcPr>
            <w:noWrap/>
          </w:tcPr>
          <w:p>
            <w:pPr/>
            <w:r>
              <w:rPr/>
              <w:t xml:space="preserve">Registra los datos de forma ordenada y completa, usando tablas o dibujos cuando es necesario.</w:t>
            </w:r>
          </w:p>
        </w:tc>
        <w:tc>
          <w:tcPr>
            <w:noWrap/>
          </w:tcPr>
          <w:p>
            <w:pPr/>
            <w:r>
              <w:rPr/>
              <w:t xml:space="preserve">Registra datos pero con cierta falta de orden o detalle.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registros son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la información recogida y relaciona claramente los datos con el fenómeno observado.</w:t>
            </w:r>
          </w:p>
        </w:tc>
        <w:tc>
          <w:tcPr>
            <w:noWrap/>
          </w:tcPr>
          <w:p>
            <w:pPr/>
            <w:r>
              <w:rPr/>
              <w:t xml:space="preserve">Analiza la información, pero las relaciones con el fenómeno no son siempre claras.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relación entre la información recogida y el fenómeno.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conocimientos científicos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conocimientos científicos básicos para explicar el fenómeno químico.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 científicos,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utiliza conocimientos científicos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 y organizada, usando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los resultados, pero la presentación es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respetando ideas y contribuyendo en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contribuciones limitadas o falta de atención a las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 durante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experimento</w:t>
            </w:r>
          </w:p>
        </w:tc>
        <w:tc>
          <w:tcPr>
            <w:noWrap/>
          </w:tcPr>
          <w:p>
            <w:pPr/>
            <w:r>
              <w:rPr/>
              <w:t xml:space="preserve">Muestra cuidado y responsabilidad al manejar materiales y seguir instrucciones del experimento.</w:t>
            </w:r>
          </w:p>
        </w:tc>
        <w:tc>
          <w:tcPr>
            <w:noWrap/>
          </w:tcPr>
          <w:p>
            <w:pPr/>
            <w:r>
              <w:rPr/>
              <w:t xml:space="preserve">Generalmente cuidadoso, pero a veces necesita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muestra cuidado ni responsabilidad durante la realización del experimento.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2026-09-26T03:18:03-05:00</dcterms:created>
  <dcterms:modified xsi:type="dcterms:W3CDTF">2026-09-26T03:18:03-05:00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