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Planificación de la Creación de un Libro Álbum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 y análisis de canciones seleccionadas para la creación de un libro acordeón. Los estudiantes trabajan en parejas, transcriben canciones en español, analizan sus elementos fundamentales y las relacionan con tópicos literarios revisados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Planificación de la Creación de un Libro Álbum Escritura</w:t>
      </w:r>
    </w:p>
    <w:p>
      <w:pPr/>
      <w:r>
        <w:rPr/>
        <w:t xml:space="preserve">Esta rúbrica evalúa la planificación y análisis de canciones seleccionadas para la creación de un libro acordeón. Los estudiantes trabajan en parejas, transcriben canciones en español, analizan sus elementos fundamentales y las relacionan con tópicos literarios revisados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de las canciones</w:t>
            </w:r>
          </w:p>
        </w:tc>
        <w:tc>
          <w:tcPr>
            <w:noWrap/>
          </w:tcPr>
          <w:p>
            <w:pPr/>
            <w:r>
              <w:rPr/>
              <w:t xml:space="preserve">Transcriben ambas canciones completa y correctamente sin errores ortográficos o de puntuación.</w:t>
            </w:r>
          </w:p>
        </w:tc>
        <w:tc>
          <w:tcPr>
            <w:noWrap/>
          </w:tcPr>
          <w:p>
            <w:pPr/>
            <w:r>
              <w:rPr/>
              <w:t xml:space="preserve">Transcriben ambas canciones con mínimas imprecisiones o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Transcriben las canciones con varios errores que dificultan la lectura, pero se entiende el contenido general.</w:t>
            </w:r>
          </w:p>
        </w:tc>
        <w:tc>
          <w:tcPr>
            <w:noWrap/>
          </w:tcPr>
          <w:p>
            <w:pPr/>
            <w:r>
              <w:rPr/>
              <w:t xml:space="preserve">Transcripción incompleta o con 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mensaje central</w:t>
            </w:r>
          </w:p>
        </w:tc>
        <w:tc>
          <w:tcPr>
            <w:noWrap/>
          </w:tcPr>
          <w:p>
            <w:pPr/>
            <w:r>
              <w:rPr/>
              <w:t xml:space="preserve">Identifican claramente el mensaje principal de cada canción, explicando con profundidad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Identifican el mensaje principal con explicaciones claras, aunque algo superficiales.</w:t>
            </w:r>
          </w:p>
        </w:tc>
        <w:tc>
          <w:tcPr>
            <w:noWrap/>
          </w:tcPr>
          <w:p>
            <w:pPr/>
            <w:r>
              <w:rPr/>
              <w:t xml:space="preserve">Reconocen un mensaje general pero con poca claridad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logran identificar un mensaje coherente de las canciones.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emoción transmitida</w:t>
            </w:r>
          </w:p>
        </w:tc>
        <w:tc>
          <w:tcPr>
            <w:noWrap/>
          </w:tcPr>
          <w:p>
            <w:pPr/>
            <w:r>
              <w:rPr/>
              <w:t xml:space="preserve">Describen con precisión y detalle las emociones que transmite cada canción,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Reconocen las emociones principales y ofrecen alguna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Reconocen emociones básicas, pero sin explicación clara o adecuada.</w:t>
            </w:r>
          </w:p>
        </w:tc>
        <w:tc>
          <w:tcPr>
            <w:noWrap/>
          </w:tcPr>
          <w:p>
            <w:pPr/>
            <w:r>
              <w:rPr/>
              <w:t xml:space="preserve">No identifican o confunden las emociones transmitidas en las canciones.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contexto que enmarca la situación</w:t>
            </w:r>
          </w:p>
        </w:tc>
        <w:tc>
          <w:tcPr>
            <w:noWrap/>
          </w:tcPr>
          <w:p>
            <w:pPr/>
            <w:r>
              <w:rPr/>
              <w:t xml:space="preserve">Analizan el contexto histórico, social o cultural con profundidad y relacionan adecuadamente con la canción.</w:t>
            </w:r>
          </w:p>
        </w:tc>
        <w:tc>
          <w:tcPr>
            <w:noWrap/>
          </w:tcPr>
          <w:p>
            <w:pPr/>
            <w:r>
              <w:rPr/>
              <w:t xml:space="preserve">Describen el contexto general con algunos detalles relevantes,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Presentan una idea básica del contexto,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abordan ni relacionan el contexto con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literarias</w:t>
            </w:r>
          </w:p>
        </w:tc>
        <w:tc>
          <w:tcPr>
            <w:noWrap/>
          </w:tcPr>
          <w:p>
            <w:pPr/>
            <w:r>
              <w:rPr/>
              <w:t xml:space="preserve">Detectan varias figuras literarias presentes en las canciones y explican su función e impacto en el texto.</w:t>
            </w:r>
          </w:p>
        </w:tc>
        <w:tc>
          <w:tcPr>
            <w:noWrap/>
          </w:tcPr>
          <w:p>
            <w:pPr/>
            <w:r>
              <w:rPr/>
              <w:t xml:space="preserve">Identifican algunas figuras literarias y ofrecen explicaciones básicas sobre ellas.</w:t>
            </w:r>
          </w:p>
        </w:tc>
        <w:tc>
          <w:tcPr>
            <w:noWrap/>
          </w:tcPr>
          <w:p>
            <w:pPr/>
            <w:r>
              <w:rPr/>
              <w:t xml:space="preserve">Reconocen figuras literarias solo de forma parcial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identifican figuras literarias o las confunden con otros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tópicos literarios revisados</w:t>
            </w:r>
          </w:p>
        </w:tc>
        <w:tc>
          <w:tcPr>
            <w:noWrap/>
          </w:tcPr>
          <w:p>
            <w:pPr/>
            <w:r>
              <w:rPr/>
              <w:t xml:space="preserve">Relacionan correctamente el contenido de las canciones con uno o más tópicos literarios, argumentando con claridad.</w:t>
            </w:r>
          </w:p>
        </w:tc>
        <w:tc>
          <w:tcPr>
            <w:noWrap/>
          </w:tcPr>
          <w:p>
            <w:pPr/>
            <w:r>
              <w:rPr/>
              <w:t xml:space="preserve">Establecen relación entre la canción y un tópico literario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Intentan relacionar la canción con un tópico literario, pero la conexión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relacionan ni identifican tópicos literarios en las canciones.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planificación</w:t>
            </w:r>
          </w:p>
        </w:tc>
        <w:tc>
          <w:tcPr>
            <w:noWrap/>
          </w:tcPr>
          <w:p>
            <w:pPr/>
            <w:r>
              <w:rPr/>
              <w:t xml:space="preserve">La planificación está organizada, clara y completa, facilitando la comprensión y desarrollo del libro acordeón.</w:t>
            </w:r>
          </w:p>
        </w:tc>
        <w:tc>
          <w:tcPr>
            <w:noWrap/>
          </w:tcPr>
          <w:p>
            <w:pPr/>
            <w:r>
              <w:rPr/>
              <w:t xml:space="preserve">La planificación es clara y organizada,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incompleta, dificultando la comprensión del plan.</w:t>
            </w:r>
          </w:p>
        </w:tc>
        <w:tc>
          <w:tcPr>
            <w:noWrap/>
          </w:tcPr>
          <w:p>
            <w:pPr/>
            <w:r>
              <w:rPr/>
              <w:t xml:space="preserve">La planificación es desorganizada, incompleta o confusa, impidiendo su uso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parejas</w:t>
            </w:r>
          </w:p>
        </w:tc>
        <w:tc>
          <w:tcPr>
            <w:noWrap/>
          </w:tcPr>
          <w:p>
            <w:pPr/>
            <w:r>
              <w:rPr/>
              <w:t xml:space="preserve">Colaboran de forma equilibrada, comunicándose eficazmente y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Colaboran adecuadamente, aunque con alguna desigualdad en la participación o comunicación.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o dificultades de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colaboran efectivamente, generando conflictos o ausencia de trabajo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2026-09-26T04:04:02-05:00</dcterms:created>
  <dcterms:modified xsi:type="dcterms:W3CDTF">2026-09-26T04:04:02-05:00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