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Método Científico y Conocimiento Empírico en la Comprensión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plantear preguntas relacionadas con fenómenos naturales cotidianos vinculados con la química, elaborar hipótesis y reconocer ejemplos de ciencia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Método Científico y Conocimiento Empírico en la Comprensión de la Naturaleza</w:t>
      </w:r>
    </w:p>
    <w:p>
      <w:pPr/>
      <w:r>
        <w:rPr/>
        <w:t xml:space="preserve">Esta lista de verificación evalúa la capacidad del estudiante para plantear preguntas relacionadas con fenómenos naturales cotidianos vinculados con la química, elaborar hipótesis y reconocer ejemplos de ciencia en su vida diaria.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 una pregunta clara y concreta sobre un fenómeno natural cotidiano relacionado con la química.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el fenómeno natural con base en observaciones propias o información previa.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causa o el efecto del fenómeno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 una hipótesis coherente y fundamentada para explicar el fenómeno.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el conocimiento empírico/tradicional y el método científico en la explicación del fenómeno.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concretos de ciencia presentes en la vida cotidiana del estudiante.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científico adecuado relacionado con la química y el método científico.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la información de manera clara, organizada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2026-09-25T23:01:33-05:00</dcterms:created>
  <dcterms:modified xsi:type="dcterms:W3CDTF">2026-09-25T23:01:33-05:00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