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Vasija Precolombina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artístico de creación de una vasija precolombina, considerando el manejo de materiales, herramientas y técnicas, así como la creatividad y relación con el entorno natural, cultural y artístico. Está diseñada para estudiantes de primaria (6-11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Vasija Precolombina - Expresión Artística</w:t>
      </w:r>
    </w:p>
    <w:p>
      <w:pPr/>
      <w:r>
        <w:rPr/>
        <w:t xml:space="preserve">Esta rúbrica evalúa el trabajo artístico de creación de una vasija precolombina, considerando el manejo de materiales, herramientas y técnicas, así como la creatividad y relación con el entorno natural, cultural y artístico. Está diseñada para estudiantes de primaria (6-11 años) y permite identificar fortalezas y áreas de mejora en cada criterio de evaluación.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variado de materiales (modelado, reciclaje, naturales, papeles, cartones, pinturas, textiles, imágenes digitales)</w:t>
            </w:r>
          </w:p>
        </w:tc>
        <w:tc>
          <w:tcPr>
            <w:noWrap/>
          </w:tcPr>
          <w:p>
            <w:pPr/>
            <w:r>
              <w:rPr/>
              <w:t xml:space="preserve">Utiliza diversos materiales con gran habilidad y creatividad, combinándolos de forma armoniosa y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adecuados, pero con menor variedad o combinación limitada.</w:t>
            </w:r>
          </w:p>
        </w:tc>
        <w:tc>
          <w:tcPr>
            <w:noWrap/>
          </w:tcPr>
          <w:p>
            <w:pPr/>
            <w:r>
              <w:rPr/>
              <w:t xml:space="preserve">Usa pocos materiales o los selecciona de forma inapropiada, limitando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destreza en el uso de herramientas (pincel, tijera, mirete, computador, cámara, etc.)</w:t>
            </w:r>
          </w:p>
        </w:tc>
        <w:tc>
          <w:tcPr>
            <w:noWrap/>
          </w:tcPr>
          <w:p>
            <w:pPr/>
            <w:r>
              <w:rPr/>
              <w:t xml:space="preserve">Demuestra gran destreza y seguridad usando las herramientas, obteniendo resultados precisos y limpios.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cierta habilidad,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las herramientas,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artísticos (dibujo, pintura, grabado, escultura, técnicas mixtas, artesanía, fotografía)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con creatividad y técnica, mostrando comprensión clara de cada técnica.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de forma correcta, aunque con menor creatividad o dominio técnico.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incorrectamente o de forma limitada, sin mostrar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 la vasija precolombina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reflejan un alto nivel de creatividad y exploración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basadas en modelos o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 modelos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temática con el entorno natural, cultural y artístico</w:t>
            </w:r>
          </w:p>
        </w:tc>
        <w:tc>
          <w:tcPr>
            <w:noWrap/>
          </w:tcPr>
          <w:p>
            <w:pPr/>
            <w:r>
              <w:rPr/>
              <w:t xml:space="preserve">Integra claramente elementos del entorno natural y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del entorno, aunque con menor conexión o detalle.</w:t>
            </w:r>
          </w:p>
        </w:tc>
        <w:tc>
          <w:tcPr>
            <w:noWrap/>
          </w:tcPr>
          <w:p>
            <w:pPr/>
            <w:r>
              <w:rPr/>
              <w:t xml:space="preserve">No se observa relación o es muy débil con el entorno natural, cultural 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en la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mucho cuidado, sin manchas, cortes o daños visibles.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poco cuidados, pero no afectan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descuidos, manchas o daños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proceso creativo</w:t>
            </w:r>
          </w:p>
        </w:tc>
        <w:tc>
          <w:tcPr>
            <w:noWrap/>
          </w:tcPr>
          <w:p>
            <w:pPr/>
            <w:r>
              <w:rPr/>
              <w:t xml:space="preserve">Demuestra planificación clara y organizada, siguiendo pasos que optimizan el resultado.</w:t>
            </w:r>
          </w:p>
        </w:tc>
        <w:tc>
          <w:tcPr>
            <w:noWrap/>
          </w:tcPr>
          <w:p>
            <w:pPr/>
            <w:r>
              <w:rPr/>
              <w:t xml:space="preserve">Muestra cierta organización, aunque con saltos o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Falta organización y planificación, lo que afecta la coherencia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realización del proyecto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constante, esfuerzo y actitud positiva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realiza el trabajo con esfuerzo moderado y actitud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interés,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2026-09-25T20:26:55-05:00</dcterms:created>
  <dcterms:modified xsi:type="dcterms:W3CDTF">2026-09-25T20:26:55-05:00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