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Mural Literario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mural literario realizado por estudiantes de educación técnica/tecnológica, considerando la presentación del mural, la exposición del tema y el ejemplo del tema.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Mural Literario - Licenciatura en Educación Básica Primaria</w:t>
      </w:r>
    </w:p>
    <w:p>
      <w:pPr/>
      <w:r>
        <w:rPr/>
        <w:t xml:space="preserve">Esta rúbrica está diseñada para evaluar el mural literario realizado por estudiantes de educación técnica/tecnológica, considerando la presentación del mural, la exposición del tema y el ejemplo del tema.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mural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atractiva que facilita la comprensión inmediata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algunos detalles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mural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y original que capta la atención y refleja un enfoque innovador.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creativos, aunque presenta algunos aspectos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Diseño poco creativo o que carece de elementos originales, resultando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tema literario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del tema,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algunas imprecisiones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incompleta o incorrecta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contenido del mural y el tema expuesto</w:t>
            </w:r>
          </w:p>
        </w:tc>
        <w:tc>
          <w:tcPr>
            <w:noWrap/>
          </w:tcPr>
          <w:p>
            <w:pPr/>
            <w:r>
              <w:rPr/>
              <w:t xml:space="preserve">Contenido del mural perfectamente alineado y coherente con el tema literario presentado.</w:t>
            </w:r>
          </w:p>
        </w:tc>
        <w:tc>
          <w:tcPr>
            <w:noWrap/>
          </w:tcPr>
          <w:p>
            <w:pPr/>
            <w:r>
              <w:rPr/>
              <w:t xml:space="preserve">Contenido mayormente coherente con el tema, aunque presenta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Contenido incoherente o poco relacionado con el tema expuesto.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para ilustrar el tema</w:t>
            </w:r>
          </w:p>
        </w:tc>
        <w:tc>
          <w:tcPr>
            <w:noWrap/>
          </w:tcPr>
          <w:p>
            <w:pPr/>
            <w:r>
              <w:rPr/>
              <w:t xml:space="preserve">Ejemplos muy pertinentes, claros y bien integrados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con menor claridad o integración en relación al tema.</w:t>
            </w:r>
          </w:p>
        </w:tc>
        <w:tc>
          <w:tcPr>
            <w:noWrap/>
          </w:tcPr>
          <w:p>
            <w:pPr/>
            <w:r>
              <w:rPr/>
              <w:t xml:space="preserve">Ejemplos poco pertinentes, confusos o ausentes,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estética del mural</w:t>
            </w:r>
          </w:p>
        </w:tc>
        <w:tc>
          <w:tcPr>
            <w:noWrap/>
          </w:tcPr>
          <w:p>
            <w:pPr/>
            <w:r>
              <w:rPr/>
              <w:t xml:space="preserve">Elementos visuales de alta calidad, bien distribuidos y estéticamente atractivos.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pero con algunas deficiencias en distribución o estética.</w:t>
            </w:r>
          </w:p>
        </w:tc>
        <w:tc>
          <w:tcPr>
            <w:noWrap/>
          </w:tcPr>
          <w:p>
            <w:pPr/>
            <w:r>
              <w:rPr/>
              <w:t xml:space="preserve">Elementos visuales de baja calidad o mal distribuidos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vocabulario durante la exposición</w:t>
            </w:r>
          </w:p>
        </w:tc>
        <w:tc>
          <w:tcPr>
            <w:noWrap/>
          </w:tcPr>
          <w:p>
            <w:pPr/>
            <w:r>
              <w:rPr/>
              <w:t xml:space="preserve">Uso correcto, variado y adecuado del lenguaje técnico y literario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del lenguaje, con algunos errores o limitaciones en vocabulario.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del lenguaje, afectando la claridad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dominio y confianza en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o falta de profundidad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inadecuada, mostrando desconocimiento o inseguridad.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2026-09-26T04:06:06-05:00</dcterms:created>
  <dcterms:modified xsi:type="dcterms:W3CDTF">2026-09-26T04:06:06-05:00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