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Clasificación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identificar y clasificar triángulos según sus lados y ángulos, así como su habilidad para explicar y representar correctamente cada tipo.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Clasificación de Triángulos</w:t>
      </w:r>
    </w:p>
    <w:p>
      <w:pPr/>
      <w:r>
        <w:rPr/>
        <w:t xml:space="preserve">Esta rúbrica evalúa la capacidad de los estudiantes para identificar y clasificar triángulos según sus lados y ángulos, así como su habilidad para explicar y representar correctamente cada tipo. Está diseñada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lados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triángulos (equilátero, isósceles, escaleno)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triángulos,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triángulos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triángulos según sus 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ángulos</w:t>
            </w:r>
          </w:p>
        </w:tc>
        <w:tc>
          <w:tcPr>
            <w:noWrap/>
          </w:tcPr>
          <w:p>
            <w:pPr/>
            <w:r>
              <w:rPr/>
              <w:t xml:space="preserve">Clasifica con precisión todos los triángulos en acutángulo, rectángulo y obtusángulo.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triángulos,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triángulos por sus ángulos,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triángulos según sus ángulos.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todos los términos matemáticos relacionados con los triángulos.</w:t>
            </w:r>
          </w:p>
        </w:tc>
        <w:tc>
          <w:tcPr>
            <w:noWrap/>
          </w:tcPr>
          <w:p>
            <w:pPr/>
            <w:r>
              <w:rPr/>
              <w:t xml:space="preserve">Usa la terminología adecuada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de forma correcta,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matemática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triángulos</w:t>
            </w:r>
          </w:p>
        </w:tc>
        <w:tc>
          <w:tcPr>
            <w:noWrap/>
          </w:tcPr>
          <w:p>
            <w:pPr/>
            <w:r>
              <w:rPr/>
              <w:t xml:space="preserve">Dibuja triángulos claros, precisos y etiquetados correctamente según sus tipos.</w:t>
            </w:r>
          </w:p>
        </w:tc>
        <w:tc>
          <w:tcPr>
            <w:noWrap/>
          </w:tcPr>
          <w:p>
            <w:pPr/>
            <w:r>
              <w:rPr/>
              <w:t xml:space="preserve">Dibuja triángulos adecuados con etiquetas correctas en su mayoría.</w:t>
            </w:r>
          </w:p>
        </w:tc>
        <w:tc>
          <w:tcPr>
            <w:noWrap/>
          </w:tcPr>
          <w:p>
            <w:pPr/>
            <w:r>
              <w:rPr/>
              <w:t xml:space="preserve">Dibuja triángulos poco claros o con etiquetas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realiza dibujos o los realizados son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las características de cada triángulo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propiedades distintivas de cada tipo de triángulo.</w:t>
            </w:r>
          </w:p>
        </w:tc>
        <w:tc>
          <w:tcPr>
            <w:noWrap/>
          </w:tcPr>
          <w:p>
            <w:pPr/>
            <w:r>
              <w:rPr/>
              <w:t xml:space="preserve">Da explicaciones claras pero con detalles mínimos o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algunos aspectos pero con falta de claridad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o las explicaciones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para clasificación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criterios geométricos para clasificar triángulos.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criterios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algunos criterios pero con errores significativos o confusión.</w:t>
            </w:r>
          </w:p>
        </w:tc>
        <w:tc>
          <w:tcPr>
            <w:noWrap/>
          </w:tcPr>
          <w:p>
            <w:pPr/>
            <w:r>
              <w:rPr/>
              <w:t xml:space="preserve">No aplica los criterios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medición de ángulos y lados (si aplica)</w:t>
            </w:r>
          </w:p>
        </w:tc>
        <w:tc>
          <w:tcPr>
            <w:noWrap/>
          </w:tcPr>
          <w:p>
            <w:pPr/>
            <w:r>
              <w:rPr/>
              <w:t xml:space="preserve">Mide ángulos y lados con precisión adecuada y usa las medidas para clasificar.</w:t>
            </w:r>
          </w:p>
        </w:tc>
        <w:tc>
          <w:tcPr>
            <w:noWrap/>
          </w:tcPr>
          <w:p>
            <w:pPr/>
            <w:r>
              <w:rPr/>
              <w:t xml:space="preserve">Mide con cierta precisión, pero con errores mínimos que no afectan la clasificación.</w:t>
            </w:r>
          </w:p>
        </w:tc>
        <w:tc>
          <w:tcPr>
            <w:noWrap/>
          </w:tcPr>
          <w:p>
            <w:pPr/>
            <w:r>
              <w:rPr/>
              <w:t xml:space="preserve">Mide con poca precisión y esto afecta la correcta clasificación de triángulos.</w:t>
            </w:r>
          </w:p>
        </w:tc>
        <w:tc>
          <w:tcPr>
            <w:noWrap/>
          </w:tcPr>
          <w:p>
            <w:pPr/>
            <w:r>
              <w:rPr/>
              <w:t xml:space="preserve">No mide o las mediciones son incorrectas y no permiten clasificar.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con formato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con detalles menores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deficiente o con errores de formato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confuso,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2026-09-26T00:30:06-05:00</dcterms:created>
  <dcterms:modified xsi:type="dcterms:W3CDTF">2026-09-26T00:30:06-05:00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