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Movimientos Migratorios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relación con los movimientos migratorios, enfocándose en diferenciar emigrantes de inmigrantes, identificar causas y consecuencias, conocer tipos de migraciones y comprender la reglamentación a favor de los migrantes residentes.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Movimientos Migratorios</w:t>
      </w:r>
    </w:p>
    <w:p>
      <w:pPr/>
      <w:r>
        <w:rPr/>
        <w:t xml:space="preserve">Esta rúbrica permite a los estudiantes evaluar su propio trabajo y el de sus compañeros en relación con los movimientos migratorios, enfocándose en diferenciar emigrantes de inmigrantes, identificar causas y consecuencias, conocer tipos de migraciones y comprender la reglamentación a favor de los migrantes residentes.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Diferenciar claramente entre emigrantes e inmigrantes usando ejemplos sencillos.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 ejemplos correctos para distinguir a emigrantes de inmigrantes.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entre emigrantes e inmigrantes, confunde términos o no usa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al menos dos causas principales de los movimientos migratorios.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al menos dos causas que provocan la migración.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las causas de los movimientos migratorios.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al menos dos consecuencias (positivas o negativas) de la migración para las personas o el país.</w:t>
            </w:r>
          </w:p>
        </w:tc>
        <w:tc>
          <w:tcPr>
            <w:noWrap/>
          </w:tcPr>
          <w:p>
            <w:pPr/>
            <w:r>
              <w:rPr/>
              <w:t xml:space="preserve">Describe con claridad dos o más consecuencias de los movimientos migratorios.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o las describe de forma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nombrar diferentes tipos de migraciones (interna, externa, temporal, permanente).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de migraciones y explica brevemente cada uno.</w:t>
            </w:r>
          </w:p>
        </w:tc>
        <w:tc>
          <w:tcPr>
            <w:noWrap/>
          </w:tcPr>
          <w:p>
            <w:pPr/>
            <w:r>
              <w:rPr/>
              <w:t xml:space="preserve">No reconoce los tipos de migración o los confunde entre sí.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Conocer alguna reglamentación o derecho que protege a los migrantes residentes en el país.</w:t>
            </w:r>
          </w:p>
        </w:tc>
        <w:tc>
          <w:tcPr>
            <w:noWrap/>
          </w:tcPr>
          <w:p>
            <w:pPr/>
            <w:r>
              <w:rPr/>
              <w:t xml:space="preserve">Menciona una regla, ley o derecho que ayuda a los migrantes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No conoce ninguna reglamentación o da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Organizar la información de forma clara y ordenada en su presentación o explicación.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fácil de entender para los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respetuosamente al evaluar el trabajo de sus compañeros, dando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útiles que ayudan a mejorar el trabajo.</w:t>
            </w:r>
          </w:p>
        </w:tc>
        <w:tc>
          <w:tcPr>
            <w:noWrap/>
          </w:tcPr>
          <w:p>
            <w:pPr/>
            <w:r>
              <w:rPr/>
              <w:t xml:space="preserve">No muestra respeto o no ofrece comentarios que ayuden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esfuerzo en aprender sobre los movimientos migratorios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entusiasmo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 mínimamente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2026-09-25T22:18:24-05:00</dcterms:created>
  <dcterms:modified xsi:type="dcterms:W3CDTF">2026-09-25T22:18:24-05:00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