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Urología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Urología, considerando aspectos clínicos, teóricos y prácticos. Cada criterio es evaluado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Urología - Medicina</w:t>
      </w:r>
    </w:p>
    <w:p>
      <w:pPr/>
      <w:r>
        <w:rPr/>
        <w:t xml:space="preserve">Esta rúbrica está diseñada para evaluar el desempeño de estudiantes universitarios en el área de Urología, considerando aspectos clínicos, teóricos y prácticos. Cada criterio es evaluado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patologías urológicas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incluyendo etiología,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Conoce las principales patologías y aborda adecuadamente diagnóstico y tratamiento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lagunas importantes en diagnóstico o tratamiento.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patologías urológicas.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anamnesis y examen físico urológico</w:t>
            </w:r>
          </w:p>
        </w:tc>
        <w:tc>
          <w:tcPr>
            <w:noWrap/>
          </w:tcPr>
          <w:p>
            <w:pPr/>
            <w:r>
              <w:rPr/>
              <w:t xml:space="preserve">Realiza anamnesis exhaustiva y examen físico completo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Ejecuta anamnesis y examen físico adecuados, aunque con falta 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Realiza anamnesis y examen físico básicos,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realizar una anamnesis ni examen físico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pruebas diagnósticas urológicas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pruebas con justificación clara y detallada.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pruebas correctamente,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Interpreta pruebas de forma general, pero con errores que afectan el diagnóstico.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pruebas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propuesta de tratamiento</w:t>
            </w:r>
          </w:p>
        </w:tc>
        <w:tc>
          <w:tcPr>
            <w:noWrap/>
          </w:tcPr>
          <w:p>
            <w:pPr/>
            <w:r>
              <w:rPr/>
              <w:t xml:space="preserve">Elabora planes terapéuticos completos, individualizados y fundamentados en guías clínicas.</w:t>
            </w:r>
          </w:p>
        </w:tc>
        <w:tc>
          <w:tcPr>
            <w:noWrap/>
          </w:tcPr>
          <w:p>
            <w:pPr/>
            <w:r>
              <w:rPr/>
              <w:t xml:space="preserve">Propone tratamientos adecuados con justificación general, pero sin personalización total.</w:t>
            </w:r>
          </w:p>
        </w:tc>
        <w:tc>
          <w:tcPr>
            <w:noWrap/>
          </w:tcPr>
          <w:p>
            <w:pPr/>
            <w:r>
              <w:rPr/>
              <w:t xml:space="preserve">Plantea tratamientos básicos, con poca fundamentación o consideración del paciente.</w:t>
            </w:r>
          </w:p>
        </w:tc>
        <w:tc>
          <w:tcPr>
            <w:noWrap/>
          </w:tcPr>
          <w:p>
            <w:pPr/>
            <w:r>
              <w:rPr/>
              <w:t xml:space="preserve">No propone un plan de tratamiento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clara, empática y adaptada al nivel del paciente.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adecuadamente, aunque con menor claridad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limitada, con dificultades para adaptar 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ni explicar adecuadamente la información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Destrezas en procedimientos prácticos urológicos</w:t>
            </w:r>
          </w:p>
        </w:tc>
        <w:tc>
          <w:tcPr>
            <w:noWrap/>
          </w:tcPr>
          <w:p>
            <w:pPr/>
            <w:r>
              <w:rPr/>
              <w:t xml:space="preserve">Realiza procedimientos prácticos con alta precisión, seguridad y técnica correcta.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técnica adecuada y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errores técnicos o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para ejecutar procedimientos prácticos urológicos.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resolución de casos clínicos</w:t>
            </w:r>
          </w:p>
        </w:tc>
        <w:tc>
          <w:tcPr>
            <w:noWrap/>
          </w:tcPr>
          <w:p>
            <w:pPr/>
            <w:r>
              <w:rPr/>
              <w:t xml:space="preserve">Analiza casos complejos con pensamiento crítico, proponiendo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con razonamiento lógico y adecuado, aunque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Aborda casos clínicos de forma básica,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analizar ni resolver los casos clínicos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Colabora activamente, muestra liderazgo y responsabilidad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y cumple responsabilidades con buena actitud en el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requiere recordatorios para cumplir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2026-09-26T00:28:25-05:00</dcterms:created>
  <dcterms:modified xsi:type="dcterms:W3CDTF">2026-09-26T00:28:25-05:00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