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Topografía y Geodesia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universitarios en los conceptos básicos de topografía y geodesia aplicados al planeamiento de minado en explotaciones mineras. Se valoran aspectos conceptuales, técnicos y aplicados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Topografía y Geodesia en Ingeniería de Minas</w:t>
      </w:r>
    </w:p>
    <w:p>
      <w:pPr/>
      <w:r>
        <w:rPr/>
        <w:t xml:space="preserve">Esta rúbrica está diseñada para evaluar los conocimientos y habilidades de los estudiantes universitarios en los conceptos básicos de topografía y geodesia aplicados al planeamiento de minado en explotaciones mineras. Se valoran aspectos conceptuales, técnicos y aplicados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topografía y geodesia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fundamentales, demostrando comprensión profunda y relaciones entre ellos.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básicos con algunas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los conceptos básicos de forma superficial o con errores menores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topografía y geodesia</w:t>
            </w:r>
          </w:p>
        </w:tc>
        <w:tc>
          <w:tcPr>
            <w:noWrap/>
          </w:tcPr>
          <w:p>
            <w:pPr/>
            <w:r>
              <w:rPr/>
              <w:t xml:space="preserve">Define claramente ambas disciplinas, destacando diferencias técnicas y aplicaciones específicas en minería.</w:t>
            </w:r>
          </w:p>
        </w:tc>
        <w:tc>
          <w:tcPr>
            <w:noWrap/>
          </w:tcPr>
          <w:p>
            <w:pPr/>
            <w:r>
              <w:rPr/>
              <w:t xml:space="preserve">Identifica diferencias generales entre topografía y geodesia,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Distingue ambos términos, pero con confusión o errores en sus características o aplicaciones.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conceptos de topografía y geodesia.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forma y dimensiones de la Tierra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forma geoidal y esferoidal de la Tierra, incluyendo dimensiones y su relevancia en mediciones.</w:t>
            </w:r>
          </w:p>
        </w:tc>
        <w:tc>
          <w:tcPr>
            <w:noWrap/>
          </w:tcPr>
          <w:p>
            <w:pPr/>
            <w:r>
              <w:rPr/>
              <w:t xml:space="preserve">Reconoce la forma general de la Tierra y sus dimensiones principales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la forma de la Tierra de manera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forma ni dimensiones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sistemas de referencia geodésicos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sistemas de referencia, su función y aplica ejemplos claros en contextos mineros.</w:t>
            </w:r>
          </w:p>
        </w:tc>
        <w:tc>
          <w:tcPr>
            <w:noWrap/>
          </w:tcPr>
          <w:p>
            <w:pPr/>
            <w:r>
              <w:rPr/>
              <w:t xml:space="preserve">Describe los sistemas de referencia con precisión aceptable,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de referencia,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Ignora o confunde los sistemas de referencia geodésicos.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topográficos en el planeamiento de minado</w:t>
            </w:r>
          </w:p>
        </w:tc>
        <w:tc>
          <w:tcPr>
            <w:noWrap/>
          </w:tcPr>
          <w:p>
            <w:pPr/>
            <w:r>
              <w:rPr/>
              <w:t xml:space="preserve">Integra los fundamentos topográficos para diseñar levantamientos precisos y efectivos en explotaciones mineras.</w:t>
            </w:r>
          </w:p>
        </w:tc>
        <w:tc>
          <w:tcPr>
            <w:noWrap/>
          </w:tcPr>
          <w:p>
            <w:pPr/>
            <w:r>
              <w:rPr/>
              <w:t xml:space="preserve">Aplica conceptos topográficos con cierta precisión para apoyar el planeamiento de minado,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Utiliza conceptos topográficos básicos pero con limitaciones o errores en el planeamiento minero.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topográficos en el planeamiento de 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presentación de levantamientos topográficos</w:t>
            </w:r>
          </w:p>
        </w:tc>
        <w:tc>
          <w:tcPr>
            <w:noWrap/>
          </w:tcPr>
          <w:p>
            <w:pPr/>
            <w:r>
              <w:rPr/>
              <w:t xml:space="preserve">Presenta levantamientos completos, detallados y bien documentados, mostrando dominio técnico y claridad.</w:t>
            </w:r>
          </w:p>
        </w:tc>
        <w:tc>
          <w:tcPr>
            <w:noWrap/>
          </w:tcPr>
          <w:p>
            <w:pPr/>
            <w:r>
              <w:rPr/>
              <w:t xml:space="preserve">Entrega levantamientos adecuados con documentación suficiente,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levantamientos básicos con falta de detalle o errores en la documentación.</w:t>
            </w:r>
          </w:p>
        </w:tc>
        <w:tc>
          <w:tcPr>
            <w:noWrap/>
          </w:tcPr>
          <w:p>
            <w:pPr/>
            <w:r>
              <w:rPr/>
              <w:t xml:space="preserve">Entrega levantamientos incompletos o incorrectos, sin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geodésicos para soporte en ingeniería de minas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geodésicos con precisión, integrándolos eficazmente en decisiones de ingeniería minera.</w:t>
            </w:r>
          </w:p>
        </w:tc>
        <w:tc>
          <w:tcPr>
            <w:noWrap/>
          </w:tcPr>
          <w:p>
            <w:pPr/>
            <w:r>
              <w:rPr/>
              <w:t xml:space="preserve">Interpreta datos geodésicos de forma correcta, aunque con análisis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errores o falta de profundidad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geodésicos o los ignora en la aplicación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claridad en la documentación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coherente y técnica, utilizando terminología adecuada y presentando información ordenada.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técnico general, pero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errores de terminología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carece de terminología técnica necesaria.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2026-09-26T00:18:58-05:00</dcterms:created>
  <dcterms:modified xsi:type="dcterms:W3CDTF">2026-09-26T00:18:58-05:00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