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Intervención Educativa en la Comunidad –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ejecución y evaluación final de una intervención educativa en contexto real, considerando aspectos clave como dominio del contenido, comunicación, metodología, uso de materiales, participación, resolución de preguntas y situaciones inesperadas, trabajo en equipo y cumplimiento de estándares técnicos, éticos y legales.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Intervención Educativa en la Comunidad – Enfermería</w:t>
      </w:r>
    </w:p>
    <w:p>
      <w:pPr/>
      <w:r>
        <w:rPr/>
        <w:t xml:space="preserve">Esta rúbrica está diseñada para evaluar el desempeño de estudiantes universitarios en la ejecución y evaluación final de una intervención educativa en contexto real, considerando aspectos clave como dominio del contenido, comunicación, metodología, uso de materiales, participación, resolución de preguntas y situaciones inesperadas, trabajo en equipo y cumplimiento de estándares técnicos, éticos y legales.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Precisión y profundidad 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y actualizado, explicando conceptos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con buen nivel de detalle y comprensión.</w:t>
            </w:r>
          </w:p>
        </w:tc>
        <w:tc>
          <w:tcPr>
            <w:noWrap/>
          </w:tcPr>
          <w:p>
            <w:pPr/>
            <w:r>
              <w:rPr/>
              <w:t xml:space="preserve">Conoce los conceptos esenciales,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errores menores en información clave.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incompleta, evidenciando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comunicación</w:t>
            </w:r>
            <w:br/>
            <w:r>
              <w:rPr/>
              <w:t xml:space="preserve">Capacidad para transmitir ideas de manera clara, organizada y accesible.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fluidez y estructura lógica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Comunicación clara y organizada, con mínima dificultad para el público.</w:t>
            </w:r>
          </w:p>
        </w:tc>
        <w:tc>
          <w:tcPr>
            <w:noWrap/>
          </w:tcPr>
          <w:p>
            <w:pPr/>
            <w:r>
              <w:rPr/>
              <w:t xml:space="preserve">Comunica de manera comprensible aunque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o inapropiada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Metodología utilizada</w:t>
            </w:r>
            <w:br/>
            <w:r>
              <w:rPr/>
              <w:t xml:space="preserve">Estrategias didácticas y actividades aplicadas.</w:t>
            </w:r>
          </w:p>
        </w:tc>
        <w:tc>
          <w:tcPr>
            <w:noWrap/>
          </w:tcPr>
          <w:p>
            <w:pPr/>
            <w:r>
              <w:rPr/>
              <w:t xml:space="preserve">Utiliza metodologías innovadoras y adecuadas que fomentan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Emplea metodologías efectivas que facilitan el aprendizaje y la interacción.</w:t>
            </w:r>
          </w:p>
        </w:tc>
        <w:tc>
          <w:tcPr>
            <w:noWrap/>
          </w:tcPr>
          <w:p>
            <w:pPr/>
            <w:r>
              <w:rPr/>
              <w:t xml:space="preserve">Aplica metodologías básicas con alguna participación del público.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poco adecuada que limita la participación.</w:t>
            </w:r>
          </w:p>
        </w:tc>
        <w:tc>
          <w:tcPr>
            <w:noWrap/>
          </w:tcPr>
          <w:p>
            <w:pPr/>
            <w:r>
              <w:rPr/>
              <w:t xml:space="preserve">No utiliza metodología o esta es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didáctico</w:t>
            </w:r>
            <w:br/>
            <w:r>
              <w:rPr/>
              <w:t xml:space="preserve">Relevancia, calidad y adecuación del material empleado.</w:t>
            </w:r>
          </w:p>
        </w:tc>
        <w:tc>
          <w:tcPr>
            <w:noWrap/>
          </w:tcPr>
          <w:p>
            <w:pPr/>
            <w:r>
              <w:rPr/>
              <w:t xml:space="preserve">Material didáctico creativo, pertinente y bien integrado a la intervención.</w:t>
            </w:r>
          </w:p>
        </w:tc>
        <w:tc>
          <w:tcPr>
            <w:noWrap/>
          </w:tcPr>
          <w:p>
            <w:pPr/>
            <w:r>
              <w:rPr/>
              <w:t xml:space="preserve">Material adecuado y bien utilizado que apoya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 correcto pero con integración limitada o poco atractivo.</w:t>
            </w:r>
          </w:p>
        </w:tc>
        <w:tc>
          <w:tcPr>
            <w:noWrap/>
          </w:tcPr>
          <w:p>
            <w:pPr/>
            <w:r>
              <w:rPr/>
              <w:t xml:space="preserve">Material poco pertinente o mal utilizado, con escaso aporte a la intervención.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 didáctico o este es inadecuado y perjudica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de los usuarios</w:t>
            </w:r>
            <w:br/>
            <w:r>
              <w:rPr/>
              <w:t xml:space="preserve">Nivel de involucramiento e interacción del público.</w:t>
            </w:r>
          </w:p>
        </w:tc>
        <w:tc>
          <w:tcPr>
            <w:noWrap/>
          </w:tcPr>
          <w:p>
            <w:pPr/>
            <w:r>
              <w:rPr/>
              <w:t xml:space="preserve">Logra alta participación activa y motivación sostenida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Fomenta buena participación y mantiene el interés de la mayoría del público.</w:t>
            </w:r>
          </w:p>
        </w:tc>
        <w:tc>
          <w:tcPr>
            <w:noWrap/>
          </w:tcPr>
          <w:p>
            <w:pPr/>
            <w:r>
              <w:rPr/>
              <w:t xml:space="preserve">Genera participación moderada con algunos momentos de interacción.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bajo interés manifiesto en la mayoría.</w:t>
            </w:r>
          </w:p>
        </w:tc>
        <w:tc>
          <w:tcPr>
            <w:noWrap/>
          </w:tcPr>
          <w:p>
            <w:pPr/>
            <w:r>
              <w:rPr/>
              <w:t xml:space="preserve">No logra involucrar a los usuarios ni generar interacción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</w:t>
            </w:r>
            <w:br/>
            <w:r>
              <w:rPr/>
              <w:t xml:space="preserve">Claridad y precisión al atender dudas o inquietudes.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detalle, fortaleciendo la comprensión.</w:t>
            </w:r>
          </w:p>
        </w:tc>
        <w:tc>
          <w:tcPr>
            <w:noWrap/>
          </w:tcPr>
          <w:p>
            <w:pPr/>
            <w:r>
              <w:rPr/>
              <w:t xml:space="preserve">Atiende preguntas con claridad y confianza, resolviendo dudas comunes.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limitaciones en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incompletas, dejando dudas sin resolver.</w:t>
            </w:r>
          </w:p>
        </w:tc>
        <w:tc>
          <w:tcPr>
            <w:noWrap/>
          </w:tcPr>
          <w:p>
            <w:pPr/>
            <w:r>
              <w:rPr/>
              <w:t xml:space="preserve">No responde o proporciona respuestas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situaciones inesperadas</w:t>
            </w:r>
            <w:br/>
            <w:r>
              <w:rPr/>
              <w:t xml:space="preserve">Manejo de imprevistos durante la intervención.</w:t>
            </w:r>
          </w:p>
        </w:tc>
        <w:tc>
          <w:tcPr>
            <w:noWrap/>
          </w:tcPr>
          <w:p>
            <w:pPr/>
            <w:r>
              <w:rPr/>
              <w:t xml:space="preserve">Gestiona eficazmente cualquier situación inesperada con creatividad y calma.</w:t>
            </w:r>
          </w:p>
        </w:tc>
        <w:tc>
          <w:tcPr>
            <w:noWrap/>
          </w:tcPr>
          <w:p>
            <w:pPr/>
            <w:r>
              <w:rPr/>
              <w:t xml:space="preserve">Resuelve adecuadamente la mayoría de imprevistos sin afectar la actividad.</w:t>
            </w:r>
          </w:p>
        </w:tc>
        <w:tc>
          <w:tcPr>
            <w:noWrap/>
          </w:tcPr>
          <w:p>
            <w:pPr/>
            <w:r>
              <w:rPr/>
              <w:t xml:space="preserve">Soluciona algunos problemas pero con dificultad o apoyo externo.</w:t>
            </w:r>
          </w:p>
        </w:tc>
        <w:tc>
          <w:tcPr>
            <w:noWrap/>
          </w:tcPr>
          <w:p>
            <w:pPr/>
            <w:r>
              <w:rPr/>
              <w:t xml:space="preserve">Se muestra inseguro y afecta el desarrollo ante situaciones imprevistas.</w:t>
            </w:r>
          </w:p>
        </w:tc>
        <w:tc>
          <w:tcPr>
            <w:noWrap/>
          </w:tcPr>
          <w:p>
            <w:pPr/>
            <w:r>
              <w:rPr/>
              <w:t xml:space="preserve">No logra manejar imprevistos, perjudicando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cumplimiento de estándares técnicos, éticos y legales</w:t>
            </w:r>
            <w:br/>
            <w:r>
              <w:rPr/>
              <w:t xml:space="preserve">Cooperación, respeto y responsabilidad profesional.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normas éticas y legales con compromiso ejemplar.</w:t>
            </w:r>
          </w:p>
        </w:tc>
        <w:tc>
          <w:tcPr>
            <w:noWrap/>
          </w:tcPr>
          <w:p>
            <w:pPr/>
            <w:r>
              <w:rPr/>
              <w:t xml:space="preserve">Participa eficazmente y cumple con los estándares técnicos y éticos requeridos.</w:t>
            </w:r>
          </w:p>
        </w:tc>
        <w:tc>
          <w:tcPr>
            <w:noWrap/>
          </w:tcPr>
          <w:p>
            <w:pPr/>
            <w:r>
              <w:rPr/>
              <w:t xml:space="preserve">Contribuye al equipo y respeta normas básicas, aunque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cumplimiento parcial de normas técnicas o éticas.</w:t>
            </w:r>
          </w:p>
        </w:tc>
        <w:tc>
          <w:tcPr>
            <w:noWrap/>
          </w:tcPr>
          <w:p>
            <w:pPr/>
            <w:r>
              <w:rPr/>
              <w:t xml:space="preserve">No coopera en equipo y presenta incumplimientos graves en normas técnicas, éticas o legales.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2026-09-26T01:41:11-05:00</dcterms:created>
  <dcterms:modified xsi:type="dcterms:W3CDTF">2026-09-26T01:41:11-05:00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