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Geometría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conceptos básicos de geometría en estudiantes de secundaria (12-15 años). La evaluación se realiza a través de criterios claros y específicos, valorando cada uno de forma individual para identificar fortalezas y áreas de mejora. Se incluyen aspectos de diversidad, equidad e inclusión para garantizar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Geometría en Secundaria</w:t>
      </w:r>
    </w:p>
    <w:p>
      <w:pPr/>
      <w:r>
        <w:rPr/>
        <w:t xml:space="preserve">Esta rúbrica está diseñada para evaluar el manejo de conceptos básicos de geometría en estudiantes de secundaria (12-15 años). La evaluación se realiza a través de criterios claros y específicos, valorando cada uno de forma individual para identificar fortalezas y áreas de mejora. Se incluyen aspectos de diversidad, equidad e inclusión para garantizar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geométricos básicos (puntos, líneas, planos)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básicos, explicándolos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explicaciones claras,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figuras geométricas (triángulos, cuadriláteros, círculos)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figuras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figuras correctamente,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clasifica incorrectamente varias de ellas.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geométricas (ángulos, lados, simetría)</w:t>
            </w:r>
          </w:p>
        </w:tc>
        <w:tc>
          <w:tcPr>
            <w:noWrap/>
          </w:tcPr>
          <w:p>
            <w:pPr/>
            <w:r>
              <w:rPr/>
              <w:t xml:space="preserve">Aplica propiedades geométricas con precisión en diferentes contextos y problemas.</w:t>
            </w:r>
          </w:p>
        </w:tc>
        <w:tc>
          <w:tcPr>
            <w:noWrap/>
          </w:tcPr>
          <w:p>
            <w:pPr/>
            <w:r>
              <w:rPr/>
              <w:t xml:space="preserve">Aplica propiedades con precisión en contextos familiares, pero presenta errores en casos nuevos.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geométricas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y símbolos geométricos</w:t>
            </w:r>
          </w:p>
        </w:tc>
        <w:tc>
          <w:tcPr>
            <w:noWrap/>
          </w:tcPr>
          <w:p>
            <w:pPr/>
            <w:r>
              <w:rPr/>
              <w:t xml:space="preserve">Utiliza terminología y símbolos de forma adecuada y consistente en toda la tarea.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y símbolos,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y símbolos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ni los símbolos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dibujo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Realiza dibujos precisos, proporcionales y bien etiquetados,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dibujos son claros y correctos,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Los dibujos son básicos, con proporciones incorrectas o etiquetas insuficientes.</w:t>
            </w:r>
          </w:p>
        </w:tc>
        <w:tc>
          <w:tcPr>
            <w:noWrap/>
          </w:tcPr>
          <w:p>
            <w:pPr/>
            <w:r>
              <w:rPr/>
              <w:t xml:space="preserve">Los dibujos son inadecuados, poco claros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mostrando procedimientos claros y explicaciones lógicas.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procedimientos adecuados y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procedimientos incompletos o errores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los resuelve incorrectamente sin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por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diversas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 la diversidad, aunque su contribución es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falta de consideración por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el uso de materiales y recursos durante el aprendizaje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manera equitativa, adaptándose a diferentes necesidades propias y de compañeros.</w:t>
            </w:r>
          </w:p>
        </w:tc>
        <w:tc>
          <w:tcPr>
            <w:noWrap/>
          </w:tcPr>
          <w:p>
            <w:pPr/>
            <w:r>
              <w:rPr/>
              <w:t xml:space="preserve">Usa correctamente los materiales, con alguna consideración hacia la equidad y accesibilidad.</w:t>
            </w:r>
          </w:p>
        </w:tc>
        <w:tc>
          <w:tcPr>
            <w:noWrap/>
          </w:tcPr>
          <w:p>
            <w:pPr/>
            <w:r>
              <w:rPr/>
              <w:t xml:space="preserve">Utiliza materiales sin considerar adecuadamente la equidad o accesibilidad.</w:t>
            </w:r>
          </w:p>
        </w:tc>
        <w:tc>
          <w:tcPr>
            <w:noWrap/>
          </w:tcPr>
          <w:p>
            <w:pPr/>
            <w:r>
              <w:rPr/>
              <w:t xml:space="preserve">No utiliza o no respeta los criterios de accesibilidad y equidad en los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2026-09-26T01:41:41-05:00</dcterms:created>
  <dcterms:modified xsi:type="dcterms:W3CDTF">2026-09-26T01:41:41-05:00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