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Desempeño Físico y Técnico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físico y técnico de estudiantes de primaria (6-11 años) en la práctica de hábitos de higiene personal antes y después de realizar actividad física y consumir alimentos. Incluye criterios claros y detallados que permiten identificar fortalezas y áreas de mejora,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Desempeño Físico y Técnico en Deporte</w:t>
      </w:r>
    </w:p>
    <w:p>
      <w:pPr/>
      <w:r>
        <w:rPr/>
        <w:t xml:space="preserve">Esta rúbrica evalúa el desempeño físico y técnico de estudiantes de primaria (6-11 años) en la práctica de hábitos de higiene personal antes y después de realizar actividad física y consumir alimentos. Incluye criterios claros y detallados que permiten identificar fortalezas y áreas de mejora, considerando también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antes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Se lava manos y cara correctamente antes de iniciar la actividad, siguiendo todos los pasos recomendados.</w:t>
            </w:r>
          </w:p>
        </w:tc>
        <w:tc>
          <w:tcPr>
            <w:noWrap/>
          </w:tcPr>
          <w:p>
            <w:pPr/>
            <w:r>
              <w:rPr/>
              <w:t xml:space="preserve">Se lava manos y cara, pero con algunos pasos incompletos 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realiza lavado de manos ni cara o lo hace de manera incorrecta antes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personal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Se lava manos, cara y se cambia ropa deportiva de forma adecuada y constante tras la actividad.</w:t>
            </w:r>
          </w:p>
        </w:tc>
        <w:tc>
          <w:tcPr>
            <w:noWrap/>
          </w:tcPr>
          <w:p>
            <w:pPr/>
            <w:r>
              <w:rPr/>
              <w:t xml:space="preserve">Se lava manos y cara, pero ocasionalmente olvida cambiar ropa o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higiene ni cambio de ropa después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antes de consumir alimentos</w:t>
            </w:r>
          </w:p>
        </w:tc>
        <w:tc>
          <w:tcPr>
            <w:noWrap/>
          </w:tcPr>
          <w:p>
            <w:pPr/>
            <w:r>
              <w:rPr/>
              <w:t xml:space="preserve">Siempre se lava las manos antes de comer, siguiendo buenas prácticas de higiene.</w:t>
            </w:r>
          </w:p>
        </w:tc>
        <w:tc>
          <w:tcPr>
            <w:noWrap/>
          </w:tcPr>
          <w:p>
            <w:pPr/>
            <w:r>
              <w:rPr/>
              <w:t xml:space="preserve">Generalmente se lava las manos antes de comer, aunque de forma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se lava las manos antes de consumir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deportivo</w:t>
            </w:r>
          </w:p>
        </w:tc>
        <w:tc>
          <w:tcPr>
            <w:noWrap/>
          </w:tcPr>
          <w:p>
            <w:pPr/>
            <w:r>
              <w:rPr/>
              <w:t xml:space="preserve">Utiliza el equipo de manera correcta y cuidadosa, demostrando respeto y cuidado.</w:t>
            </w:r>
          </w:p>
        </w:tc>
        <w:tc>
          <w:tcPr>
            <w:noWrap/>
          </w:tcPr>
          <w:p>
            <w:pPr/>
            <w:r>
              <w:rPr/>
              <w:t xml:space="preserve">Usa el equipo adecuadamente, pero con descuidos ocasionales o falta de cuidado.</w:t>
            </w:r>
          </w:p>
        </w:tc>
        <w:tc>
          <w:tcPr>
            <w:noWrap/>
          </w:tcPr>
          <w:p>
            <w:pPr/>
            <w:r>
              <w:rPr/>
              <w:t xml:space="preserve">No usa el equipo apropiadamente o lo maltrata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diferencias de todos los compañeros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no considera todas las diferencias o necesidades.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falta de respeto hacia compañeros con diferentes capacidades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equidad</w:t>
            </w:r>
          </w:p>
        </w:tc>
        <w:tc>
          <w:tcPr>
            <w:noWrap/>
          </w:tcPr>
          <w:p>
            <w:pPr/>
            <w:r>
              <w:rPr/>
              <w:t xml:space="preserve">Colabora equitativamente con todos, fomentando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no siempre promueve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compañeros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técnicas básicas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del deporte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las técnicas básicas con algunos errores, pero con intención y esfuerzo.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adecuadamente las técnicas básicas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 salud y autocuidado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de cuidado personal y reconoce la importancia de la higiene para su bienestar.</w:t>
            </w:r>
          </w:p>
        </w:tc>
        <w:tc>
          <w:tcPr>
            <w:noWrap/>
          </w:tcPr>
          <w:p>
            <w:pPr/>
            <w:r>
              <w:rPr/>
              <w:t xml:space="preserve">Demuestra hábitos de cuidado personal en ocasiones, con necesidad de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hábitos de autocuidado ni reconoce la importancia de la higiene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2026-09-26T00:21:15-05:00</dcterms:created>
  <dcterms:modified xsi:type="dcterms:W3CDTF">2026-09-26T00:21:15-05:00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