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"Manifiesto por una Convivencia Justa"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Persona y sociedad | Pensamiento Crítico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integral de los estudiantes en la elaboración del manifiesto, considerando su capacidad para argumentar éticamente sobre la equidad y la democracia, identificar compromisos con los Derechos Humanos, y proponer acciones para evitar el autoritarismo, en coherencia con las capacidades del área Persona y Sociedad.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"Manifiesto por una Convivencia Justa"</w:t>
      </w:r>
    </w:p>
    <w:p>
      <w:pPr/>
      <w:r>
        <w:rPr/>
        <w:t xml:space="preserve">Esta rúbrica evalúa el trabajo integral de los estudiantes en la elaboración del manifiesto, considerando su capacidad para argumentar éticamente sobre la equidad y la democracia, identificar compromisos con los Derechos Humanos, y proponer acciones para evitar el autoritarismo, en coherencia con las capacidades del área Persona y Sociedad.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ética sobre la equidad y la democracia</w:t>
            </w:r>
          </w:p>
        </w:tc>
        <w:tc>
          <w:tcPr>
            <w:noWrap/>
          </w:tcPr>
          <w:p>
            <w:pPr/>
            <w:r>
              <w:rPr/>
              <w:t xml:space="preserve">Presenta argumentos claros, bien fundamentados y éticamente sólidos que explican la necesidad de la equidad para una democracia justa.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compromisos con los Derechos Humanos</w:t>
            </w:r>
          </w:p>
        </w:tc>
        <w:tc>
          <w:tcPr>
            <w:noWrap/>
          </w:tcPr>
          <w:p>
            <w:pPr/>
            <w:r>
              <w:rPr/>
              <w:t xml:space="preserve">Reconoce y explica compromisos concretos con los Derechos Humanos relevantes para la convivencia y la democracia.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acciones para evitar el autoritarismo</w:t>
            </w:r>
          </w:p>
        </w:tc>
        <w:tc>
          <w:tcPr>
            <w:noWrap/>
          </w:tcPr>
          <w:p>
            <w:pPr/>
            <w:r>
              <w:rPr/>
              <w:t xml:space="preserve">Propone acciones viables y responsables que promueven una convivencia democrática y previenen prácticas autoritarias.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Deliberación sobre asuntos públicos</w:t>
            </w:r>
          </w:p>
        </w:tc>
        <w:tc>
          <w:tcPr>
            <w:noWrap/>
          </w:tcPr>
          <w:p>
            <w:pPr/>
            <w:r>
              <w:rPr/>
              <w:t xml:space="preserve">Demuestra capacidad para discutir y considerar diferentes perspectivas sobre temas públicos de manera respetuosa y reflexiva.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Autorregulación emocional e interacción social</w:t>
            </w:r>
          </w:p>
        </w:tc>
        <w:tc>
          <w:tcPr>
            <w:noWrap/>
          </w:tcPr>
          <w:p>
            <w:pPr/>
            <w:r>
              <w:rPr/>
              <w:t xml:space="preserve">Muestra control de sus emociones y una interacción respetuosa e inclusiva con sus compañeros durante el desarrollo del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y asunción de normas y acuerdos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creación y aceptación de normas o acuerdos grupales que favorecen el bienestar común.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constructivo de conflictos</w:t>
            </w:r>
          </w:p>
        </w:tc>
        <w:tc>
          <w:tcPr>
            <w:noWrap/>
          </w:tcPr>
          <w:p>
            <w:pPr/>
            <w:r>
              <w:rPr/>
              <w:t xml:space="preserve">Aborda diferencias o desacuerdos de forma pacífica y constructiva, buscando soluciones y aprendizajes.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acciones por el bienestar común</w:t>
            </w:r>
          </w:p>
        </w:tc>
        <w:tc>
          <w:tcPr>
            <w:noWrap/>
          </w:tcPr>
          <w:p>
            <w:pPr/>
            <w:r>
              <w:rPr/>
              <w:t xml:space="preserve">Demuestra compromiso con el bienestar colectivo mediante propuestas o acciones concretas en su entorno.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2026-09-26T00:25:16-05:00</dcterms:created>
  <dcterms:modified xsi:type="dcterms:W3CDTF">2026-09-26T00:25:16-05:00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