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Licenciatura en Literatura y Lengua Castellana, que cursan educación técnica/tecnológica. Evalúa criterios clave para identificar fortalezas y áreas de mejora en la interpretación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</w:t>
      </w:r>
    </w:p>
    <w:p>
      <w:pPr/>
      <w:r>
        <w:rPr/>
        <w:t xml:space="preserve">Esta rúbrica está diseñada para evaluar la comprensión lectora en estudiantes de Licenciatura en Literatura y Lengua Castellana, que cursan educación técnica/tecnológica. Evalúa criterios clave para identificar fortalezas y áreas de mejora en la interpretación y análisis de 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ideas principales y las distingue sin dificultad del contenido secundario.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aunque puede confundir algunas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las ideas principales del texto, confundiendo con información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palabras y expresiones en contexto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en contexto, requiriendo ayuda ocasional para términos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vocabulario contextual,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algunas carecen de fundamento sólido.</w:t>
            </w:r>
          </w:p>
        </w:tc>
        <w:tc>
          <w:tcPr>
            <w:noWrap/>
          </w:tcPr>
          <w:p>
            <w:pPr/>
            <w:r>
              <w:rPr/>
              <w:t xml:space="preserve">Dificultad para hacer inferencias o realiza conclusiones erróneas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estructura organizativa y los diferentes tipos de texto analizados.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pero omite detalles o tipos de texto menos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estructura ni el tipo de texto, afectando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profundo y argumentado, identificando sesgos y puntos de vista.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con argumentos,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carece de argumentos que sostengan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clara, concisa y completa, resaltando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Resume el texto adecuadamente, pero con falta de precisión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incluye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evidencias textuales pertinentes y correctamente citadas para respaldar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textuales, aunque algunas son poco relevantes o citadas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emplea de forma inapropiada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intención comunicativa y el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general del autor, pero no profundiza en su propósito específico.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ni el propósito del autor, limitando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