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Estilos Urbanos y Fusión Norteamericana en Coreografía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construcción de propuestas coreográficas basadas en Commercial dance y Street jazz, integrando técnica, energía, proyección escénica, liderazgo, trabajo colaborativo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Estilos Urbanos y Fusión Norteamericana en Coreografía</w:t>
      </w:r>
    </w:p>
    <w:p>
      <w:pPr/>
      <w:r>
        <w:rPr/>
        <w:t xml:space="preserve">Evaluación de la construcción de propuestas coreográficas basadas en Commercial dance y Street jazz, integrando técnica, energía, proyección escénica, liderazgo, trabajo colaborativo y responsabilidad.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de Commercial dance y Street jazz con movimientos precisos y coordinación excepcional.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movimientos con buena coordinación y control técnico.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técnica variable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ejecución técnica y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escénica y energía en la interpretación</w:t>
            </w:r>
          </w:p>
        </w:tc>
        <w:tc>
          <w:tcPr>
            <w:noWrap/>
          </w:tcPr>
          <w:p>
            <w:pPr/>
            <w:r>
              <w:rPr/>
              <w:t xml:space="preserve">Manifiesta una proyección escénica vibrante y energía constante que mantiene la atención del público todo el tiempo.</w:t>
            </w:r>
          </w:p>
        </w:tc>
        <w:tc>
          <w:tcPr>
            <w:noWrap/>
          </w:tcPr>
          <w:p>
            <w:pPr/>
            <w:r>
              <w:rPr/>
              <w:t xml:space="preserve">Muestra una buena proyección y energía adecuada en la mayoría de la interpretación.</w:t>
            </w:r>
          </w:p>
        </w:tc>
        <w:tc>
          <w:tcPr>
            <w:noWrap/>
          </w:tcPr>
          <w:p>
            <w:pPr/>
            <w:r>
              <w:rPr/>
              <w:t xml:space="preserve">Proyección y energía irregulares que afectan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Carece de proyección y energía, dificultando la comunicación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liderazgo en el montaje coreográfico</w:t>
            </w:r>
          </w:p>
        </w:tc>
        <w:tc>
          <w:tcPr>
            <w:noWrap/>
          </w:tcPr>
          <w:p>
            <w:pPr/>
            <w:r>
              <w:rPr/>
              <w:t xml:space="preserve">Asume liderazgo efectivo, fomenta la colaboración y cumple con responsabilidades, logrando un montaje cohesivo.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 y cumple responsabilidades con liderazgo moderado.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muestra liderazgo esporádico, con responsabilidades parcialmente cumplidas.</w:t>
            </w:r>
          </w:p>
        </w:tc>
        <w:tc>
          <w:tcPr>
            <w:noWrap/>
          </w:tcPr>
          <w:p>
            <w:pPr/>
            <w:r>
              <w:rPr/>
              <w:t xml:space="preserve">No colabora ni asume responsabilidades, afectando negativamente el montaje coreográfico.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2026-09-25T23:22:09-05:00</dcterms:created>
  <dcterms:modified xsi:type="dcterms:W3CDTF">2026-09-25T23:22:09-05:00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