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Señales de Emergencia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señales de emergencia en estudiantes de primaria (6-11 años), enfocándose en el significado, análisis de riesgos, y propuestas de acciones responsables para proteger la vida en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Señales de Emergencia en Geografía</w:t>
      </w:r>
    </w:p>
    <w:p>
      <w:pPr/>
      <w:r>
        <w:rPr/>
        <w:t xml:space="preserve">Esta rúbrica está diseñada para evaluar la comprensión y aplicación de las señales de emergencia en estudiantes de primaria (6-11 años), enfocándose en el significado, análisis de riesgos, y propuestas de acciones responsables para proteger la vida en la escuela y la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señales de seguridad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todas las señales de seguridad presentadas,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 mayoría de las señales de seguridad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significado de las señales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las señales de seguridad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de cada señal y cómo ayuda a prevenir accidentes.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principal de la mayoría de las señales,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función de las señales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Analiza correctamente diversas situaciones de riesgo y relaciona la señal adecuada para cada caso.</w:t>
            </w:r>
          </w:p>
        </w:tc>
        <w:tc>
          <w:tcPr>
            <w:noWrap/>
          </w:tcPr>
          <w:p>
            <w:pPr/>
            <w:r>
              <w:rPr/>
              <w:t xml:space="preserve">Analiza situaciones comunes de riesgo y selecciona señales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analiza correctamente las situaciones o no relaciona las señales con los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señales de seguridad para prevenir accidentes</w:t>
            </w:r>
          </w:p>
        </w:tc>
        <w:tc>
          <w:tcPr>
            <w:noWrap/>
          </w:tcPr>
          <w:p>
            <w:pPr/>
            <w:r>
              <w:rPr/>
              <w:t xml:space="preserve">Selecciona de forma acertada y justifica la señal de seguridad más adecuada para prevenir accidentes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Selecciona señales adecuadas en la mayoría de los casos,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Selecciona señales inapropiadas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responsables para respetar señales en la escuela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prácticas y responsables para respetar señales de seguridad en la escuela.</w:t>
            </w:r>
          </w:p>
        </w:tc>
        <w:tc>
          <w:tcPr>
            <w:noWrap/>
          </w:tcPr>
          <w:p>
            <w:pPr/>
            <w:r>
              <w:rPr/>
              <w:t xml:space="preserve">Propone acciones responsables, aunque algunas no son muy claras o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las propuestas no fomentan el respeto a las señales.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responsables para proteger la vida en la comunidad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 y responsables que fomentan la seguridad y protección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para proteger la vida en la comunidad,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contribuyen a la protección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señales de seguridad y emergencias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señales de seguridad y emergencias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relacionado, aunque con algunos errores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 y claridad,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poco claras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